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E1D" w:rsidRDefault="00741E1D">
      <w:pPr>
        <w:pStyle w:val="a3"/>
        <w:ind w:left="0"/>
        <w:jc w:val="left"/>
        <w:rPr>
          <w:sz w:val="22"/>
        </w:rPr>
      </w:pPr>
    </w:p>
    <w:bookmarkStart w:id="0" w:name="_GoBack"/>
    <w:p w:rsidR="00741E1D" w:rsidRDefault="005D1CE4" w:rsidP="005D1CE4">
      <w:pPr>
        <w:pStyle w:val="a3"/>
        <w:ind w:left="0"/>
        <w:rPr>
          <w:sz w:val="22"/>
        </w:rPr>
      </w:pPr>
      <w:r w:rsidRPr="005D1CE4">
        <w:rPr>
          <w:sz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1pt;height:762.5pt" o:ole="">
            <v:imagedata r:id="rId5" o:title=""/>
          </v:shape>
          <o:OLEObject Type="Embed" ProgID="FoxitReader.Document" ShapeID="_x0000_i1025" DrawAspect="Content" ObjectID="_1764673767" r:id="rId6"/>
        </w:object>
      </w:r>
      <w:bookmarkEnd w:id="0"/>
    </w:p>
    <w:p w:rsidR="00260BD0" w:rsidRDefault="00260BD0" w:rsidP="00260BD0">
      <w:pPr>
        <w:pStyle w:val="a3"/>
        <w:spacing w:before="7"/>
        <w:ind w:left="0"/>
        <w:jc w:val="left"/>
      </w:pPr>
    </w:p>
    <w:p w:rsidR="00260BD0" w:rsidRDefault="00260BD0" w:rsidP="00260BD0">
      <w:pPr>
        <w:pStyle w:val="1"/>
        <w:numPr>
          <w:ilvl w:val="0"/>
          <w:numId w:val="5"/>
        </w:numPr>
        <w:tabs>
          <w:tab w:val="left" w:pos="919"/>
        </w:tabs>
        <w:spacing w:before="1"/>
        <w:ind w:left="919" w:hanging="244"/>
        <w:jc w:val="left"/>
      </w:pPr>
      <w:r>
        <w:t>Основные</w:t>
      </w:r>
      <w:r>
        <w:rPr>
          <w:spacing w:val="-10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rPr>
          <w:spacing w:val="-2"/>
        </w:rPr>
        <w:t>диагностики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101"/>
        </w:tabs>
        <w:spacing w:before="276" w:line="254" w:lineRule="auto"/>
        <w:ind w:left="114" w:right="1101" w:firstLine="566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текущем реальном состоянии</w:t>
      </w:r>
      <w:r>
        <w:rPr>
          <w:spacing w:val="40"/>
          <w:sz w:val="24"/>
        </w:rPr>
        <w:t xml:space="preserve"> </w:t>
      </w:r>
      <w:r>
        <w:rPr>
          <w:sz w:val="24"/>
        </w:rPr>
        <w:t>и тенденциях изменения объекта диагностирования.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096"/>
        </w:tabs>
        <w:spacing w:before="163"/>
        <w:ind w:left="1096" w:hanging="42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диагностики: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176" w:line="271" w:lineRule="auto"/>
        <w:ind w:left="1093" w:right="122" w:hanging="428"/>
        <w:rPr>
          <w:sz w:val="24"/>
        </w:rPr>
      </w:pPr>
      <w:r>
        <w:rPr>
          <w:sz w:val="24"/>
        </w:rPr>
        <w:t>индивидуализация образования (в том 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поддержки ребенка, построения его образовательной траектории для детей, испытывающих трудности в образовательном процессе или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имеющих особые образовательные потребности);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ind w:left="1093" w:hanging="427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группой </w:t>
      </w:r>
      <w:r>
        <w:rPr>
          <w:spacing w:val="-2"/>
          <w:sz w:val="24"/>
        </w:rPr>
        <w:t>детей;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46"/>
        <w:ind w:left="1093" w:hanging="427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096"/>
        </w:tabs>
        <w:spacing w:before="51"/>
        <w:ind w:left="1096" w:hanging="421"/>
        <w:rPr>
          <w:sz w:val="24"/>
        </w:rPr>
      </w:pP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диагностики: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180" w:line="268" w:lineRule="auto"/>
        <w:ind w:left="1093" w:right="115" w:hanging="428"/>
        <w:rPr>
          <w:sz w:val="24"/>
        </w:rPr>
      </w:pPr>
      <w:r>
        <w:rPr>
          <w:sz w:val="24"/>
        </w:rPr>
        <w:t>принцип последовательности и преемственности диагностики проявляется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 последовательном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одних</w:t>
      </w:r>
      <w:r>
        <w:rPr>
          <w:spacing w:val="-15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 по мере развития, обучения и воспитания личности, в поэтапном усложнении и углублении процесса диагностики;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17" w:line="268" w:lineRule="auto"/>
        <w:ind w:left="1093" w:right="113" w:hanging="428"/>
        <w:rPr>
          <w:sz w:val="24"/>
        </w:rPr>
      </w:pPr>
      <w:r>
        <w:rPr>
          <w:sz w:val="24"/>
        </w:rPr>
        <w:t xml:space="preserve">принцип доступности результатов для родителей (законных представителей) воспитанников, педагогов (непосредственно работающих с ребенком), обобщенной информации для различных групп потребителей (педагогический совет, экспертные </w:t>
      </w:r>
      <w:r>
        <w:rPr>
          <w:spacing w:val="-2"/>
          <w:sz w:val="24"/>
        </w:rPr>
        <w:t>комиссии).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16" w:line="271" w:lineRule="auto"/>
        <w:ind w:left="1093" w:right="124" w:hanging="428"/>
        <w:rPr>
          <w:sz w:val="24"/>
        </w:rPr>
      </w:pPr>
      <w:r>
        <w:rPr>
          <w:sz w:val="24"/>
        </w:rPr>
        <w:t xml:space="preserve">принцип научности (диагностическая работа опирается на научные исследования, обосновывающие выбор изучаемых показателей, методы, сроки и организацию </w:t>
      </w:r>
      <w:r>
        <w:rPr>
          <w:spacing w:val="-2"/>
          <w:sz w:val="24"/>
        </w:rPr>
        <w:t>обследования);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11" w:line="271" w:lineRule="auto"/>
        <w:ind w:left="1093" w:right="115" w:hanging="428"/>
        <w:rPr>
          <w:sz w:val="24"/>
        </w:rPr>
      </w:pPr>
      <w:r>
        <w:rPr>
          <w:sz w:val="24"/>
        </w:rPr>
        <w:t>принцип этичности (диагностика проводится с соблюдением эстетических норм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правил);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9" w:line="271" w:lineRule="auto"/>
        <w:ind w:left="1093" w:right="126" w:hanging="428"/>
        <w:rPr>
          <w:sz w:val="24"/>
        </w:rPr>
      </w:pPr>
      <w:r>
        <w:rPr>
          <w:sz w:val="24"/>
        </w:rPr>
        <w:t>принцип</w:t>
      </w:r>
      <w:r>
        <w:rPr>
          <w:spacing w:val="-14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(минимальными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достаточное количество диагностической информации);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before="11" w:line="271" w:lineRule="auto"/>
        <w:ind w:left="1093" w:right="127" w:hanging="428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(педагогическая 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 периода пребывания ребенка в детском саду);</w:t>
      </w:r>
    </w:p>
    <w:p w:rsidR="00260BD0" w:rsidRDefault="00260BD0" w:rsidP="00260BD0">
      <w:pPr>
        <w:pStyle w:val="a5"/>
        <w:numPr>
          <w:ilvl w:val="2"/>
          <w:numId w:val="5"/>
        </w:numPr>
        <w:tabs>
          <w:tab w:val="left" w:pos="1093"/>
        </w:tabs>
        <w:spacing w:line="271" w:lineRule="auto"/>
        <w:ind w:left="1093" w:right="127" w:hanging="428"/>
        <w:rPr>
          <w:sz w:val="24"/>
        </w:rPr>
      </w:pPr>
      <w:r>
        <w:rPr>
          <w:sz w:val="24"/>
        </w:rPr>
        <w:t>принцип динамичности (педагогический инструментарий позволяет</w:t>
      </w:r>
      <w:r>
        <w:rPr>
          <w:spacing w:val="40"/>
          <w:sz w:val="24"/>
        </w:rPr>
        <w:t xml:space="preserve"> </w:t>
      </w:r>
      <w:r>
        <w:rPr>
          <w:sz w:val="24"/>
        </w:rPr>
        <w:t>в установленные краткие сроки провести педагогическую диагностику).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096"/>
        </w:tabs>
        <w:ind w:left="1096" w:hanging="421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диагностика: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180" w:line="271" w:lineRule="auto"/>
        <w:ind w:right="121" w:firstLine="0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40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0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динамику;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67"/>
        <w:ind w:left="819" w:hanging="705"/>
        <w:rPr>
          <w:sz w:val="24"/>
        </w:rPr>
      </w:pPr>
      <w:r>
        <w:rPr>
          <w:sz w:val="24"/>
        </w:rPr>
        <w:t>учитывает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направлений;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50" w:line="271" w:lineRule="auto"/>
        <w:ind w:right="114" w:firstLine="0"/>
        <w:rPr>
          <w:sz w:val="24"/>
        </w:rPr>
      </w:pPr>
      <w:r>
        <w:rPr>
          <w:sz w:val="24"/>
        </w:rPr>
        <w:t>позволяет рассматривать весь 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без условного 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 разные возрастные этапы,</w:t>
      </w:r>
      <w:r>
        <w:rPr>
          <w:spacing w:val="40"/>
          <w:sz w:val="24"/>
        </w:rPr>
        <w:t xml:space="preserve"> </w:t>
      </w:r>
      <w:r>
        <w:rPr>
          <w:sz w:val="24"/>
        </w:rPr>
        <w:t>«привязанные» к паспортному возрасту, при этом учитывает возрастные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закономерности развития, опираясь на оценку изменений деятельности </w:t>
      </w:r>
      <w:r>
        <w:rPr>
          <w:spacing w:val="-2"/>
          <w:sz w:val="24"/>
        </w:rPr>
        <w:t>дошкольника;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6" w:line="271" w:lineRule="auto"/>
        <w:ind w:right="134" w:firstLine="0"/>
        <w:rPr>
          <w:sz w:val="24"/>
        </w:rPr>
      </w:pPr>
      <w:r>
        <w:rPr>
          <w:sz w:val="24"/>
        </w:rPr>
        <w:t>учитывает представленные в Программе целевые ориентиры, но не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использует их в качестве основания для их формального сравнения с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реальными достижениями детей.</w:t>
      </w:r>
    </w:p>
    <w:p w:rsidR="00260BD0" w:rsidRDefault="00260BD0" w:rsidP="00260BD0">
      <w:pPr>
        <w:pStyle w:val="a3"/>
        <w:spacing w:before="8"/>
        <w:ind w:left="0"/>
        <w:jc w:val="left"/>
      </w:pPr>
    </w:p>
    <w:p w:rsidR="00260BD0" w:rsidRDefault="00260BD0" w:rsidP="00260BD0">
      <w:pPr>
        <w:pStyle w:val="1"/>
        <w:numPr>
          <w:ilvl w:val="0"/>
          <w:numId w:val="5"/>
        </w:numPr>
        <w:tabs>
          <w:tab w:val="left" w:pos="665"/>
        </w:tabs>
        <w:ind w:left="665" w:hanging="182"/>
        <w:jc w:val="both"/>
        <w:rPr>
          <w:sz w:val="22"/>
        </w:rPr>
      </w:pPr>
      <w:r>
        <w:t>Организация</w:t>
      </w:r>
      <w:r>
        <w:rPr>
          <w:spacing w:val="-9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rPr>
          <w:spacing w:val="-2"/>
        </w:rPr>
        <w:t>диагностики</w:t>
      </w:r>
    </w:p>
    <w:p w:rsidR="00260BD0" w:rsidRDefault="00260BD0" w:rsidP="00260BD0">
      <w:pPr>
        <w:pStyle w:val="a3"/>
        <w:ind w:left="0"/>
        <w:jc w:val="left"/>
        <w:rPr>
          <w:b/>
        </w:rPr>
      </w:pP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101"/>
        </w:tabs>
        <w:spacing w:before="0" w:line="256" w:lineRule="auto"/>
        <w:ind w:left="114" w:right="166" w:firstLine="566"/>
        <w:rPr>
          <w:sz w:val="24"/>
        </w:rPr>
      </w:pPr>
      <w:r>
        <w:rPr>
          <w:sz w:val="24"/>
        </w:rPr>
        <w:t>Педагогическая диагностика (оценка индивидуального развития) позволяет фиксировать уровень актуального развития дошкольника и оценивать его динамику; учитывает зону ближайшего развития ребенка по каждому из направлений; позволяет рассматривать весь период развития ребенка как единый процесс без условного 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разные возрастные </w:t>
      </w:r>
      <w:r>
        <w:rPr>
          <w:sz w:val="24"/>
        </w:rPr>
        <w:lastRenderedPageBreak/>
        <w:t>этапы, «привязанные»</w:t>
      </w:r>
      <w:r>
        <w:rPr>
          <w:spacing w:val="-1"/>
          <w:sz w:val="24"/>
        </w:rPr>
        <w:t xml:space="preserve"> </w:t>
      </w:r>
      <w:r>
        <w:rPr>
          <w:sz w:val="24"/>
        </w:rPr>
        <w:t>к паспортному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возрасту, при этом учитывает 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 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дошкольника;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представленные в Программе 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2"/>
          <w:sz w:val="24"/>
        </w:rPr>
        <w:t xml:space="preserve"> </w:t>
      </w:r>
      <w:r>
        <w:rPr>
          <w:sz w:val="24"/>
        </w:rPr>
        <w:t>но 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 их</w:t>
      </w:r>
      <w:r>
        <w:rPr>
          <w:spacing w:val="-4"/>
          <w:sz w:val="24"/>
        </w:rPr>
        <w:t xml:space="preserve"> </w:t>
      </w:r>
      <w:r>
        <w:rPr>
          <w:sz w:val="24"/>
        </w:rPr>
        <w:t>в качестве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детей.</w:t>
      </w:r>
    </w:p>
    <w:p w:rsidR="00260BD0" w:rsidRPr="00260BD0" w:rsidRDefault="00260BD0" w:rsidP="00260BD0">
      <w:pPr>
        <w:pStyle w:val="a5"/>
        <w:numPr>
          <w:ilvl w:val="1"/>
          <w:numId w:val="5"/>
        </w:numPr>
        <w:tabs>
          <w:tab w:val="left" w:pos="1015"/>
        </w:tabs>
        <w:spacing w:before="149"/>
        <w:ind w:left="1015" w:hanging="417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 xml:space="preserve">в </w:t>
      </w:r>
      <w:r>
        <w:t>течение</w:t>
      </w:r>
      <w:r w:rsidRPr="00260BD0">
        <w:rPr>
          <w:spacing w:val="-3"/>
        </w:rPr>
        <w:t xml:space="preserve"> </w:t>
      </w:r>
      <w:r>
        <w:t>времени</w:t>
      </w:r>
      <w:r w:rsidRPr="00260BD0">
        <w:rPr>
          <w:spacing w:val="-6"/>
        </w:rPr>
        <w:t xml:space="preserve"> </w:t>
      </w:r>
      <w:r>
        <w:t>пребывания</w:t>
      </w:r>
      <w:r w:rsidRPr="00260BD0">
        <w:rPr>
          <w:spacing w:val="-2"/>
        </w:rPr>
        <w:t xml:space="preserve"> </w:t>
      </w:r>
      <w:r>
        <w:t>ребенка</w:t>
      </w:r>
      <w:r w:rsidRPr="00260BD0">
        <w:rPr>
          <w:spacing w:val="-3"/>
        </w:rPr>
        <w:t xml:space="preserve"> </w:t>
      </w:r>
      <w:r>
        <w:t>в</w:t>
      </w:r>
      <w:r w:rsidRPr="00260BD0">
        <w:rPr>
          <w:spacing w:val="-1"/>
        </w:rPr>
        <w:t xml:space="preserve"> </w:t>
      </w:r>
      <w:r>
        <w:t>дошкольной группе МБОУ Роговской ООШ (с</w:t>
      </w:r>
      <w:r w:rsidRPr="00260BD0">
        <w:rPr>
          <w:spacing w:val="-3"/>
        </w:rPr>
        <w:t xml:space="preserve"> </w:t>
      </w:r>
      <w:r>
        <w:t>8:00</w:t>
      </w:r>
      <w:r w:rsidRPr="00260BD0">
        <w:rPr>
          <w:spacing w:val="-2"/>
        </w:rPr>
        <w:t xml:space="preserve"> </w:t>
      </w:r>
      <w:r>
        <w:t>до 17:00,</w:t>
      </w:r>
      <w:r w:rsidRPr="00260BD0">
        <w:rPr>
          <w:spacing w:val="-5"/>
        </w:rPr>
        <w:t xml:space="preserve"> </w:t>
      </w:r>
      <w:r>
        <w:t>исключая</w:t>
      </w:r>
      <w:r w:rsidRPr="00260BD0">
        <w:rPr>
          <w:spacing w:val="-2"/>
        </w:rPr>
        <w:t xml:space="preserve"> </w:t>
      </w:r>
      <w:r>
        <w:t>время,</w:t>
      </w:r>
      <w:r w:rsidRPr="00260BD0">
        <w:rPr>
          <w:spacing w:val="-9"/>
        </w:rPr>
        <w:t xml:space="preserve"> </w:t>
      </w:r>
      <w:r>
        <w:t>отведенное на сон).</w:t>
      </w:r>
    </w:p>
    <w:p w:rsidR="00260BD0" w:rsidRDefault="00260BD0" w:rsidP="00260BD0">
      <w:pPr>
        <w:pStyle w:val="a3"/>
        <w:spacing w:before="4" w:line="275" w:lineRule="exact"/>
        <w:ind w:left="358"/>
      </w:pPr>
      <w:r>
        <w:t>В</w:t>
      </w:r>
      <w:r>
        <w:rPr>
          <w:spacing w:val="-2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(3-7(8)</w:t>
      </w:r>
      <w:r>
        <w:rPr>
          <w:spacing w:val="-2"/>
        </w:rPr>
        <w:t xml:space="preserve"> </w:t>
      </w:r>
      <w:r>
        <w:t>проводится/два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(1-е</w:t>
      </w:r>
      <w:r>
        <w:rPr>
          <w:spacing w:val="-6"/>
        </w:rPr>
        <w:t xml:space="preserve"> </w:t>
      </w:r>
      <w:r>
        <w:t>полугодие</w:t>
      </w:r>
      <w:r>
        <w:rPr>
          <w:spacing w:val="2"/>
        </w:rPr>
        <w:t xml:space="preserve"> </w:t>
      </w:r>
      <w:r>
        <w:rPr>
          <w:spacing w:val="-10"/>
        </w:rPr>
        <w:t>–</w:t>
      </w:r>
    </w:p>
    <w:p w:rsidR="00260BD0" w:rsidRDefault="00260BD0" w:rsidP="00260BD0">
      <w:pPr>
        <w:pStyle w:val="a3"/>
        <w:spacing w:line="275" w:lineRule="exact"/>
      </w:pPr>
      <w:r>
        <w:t>сентябрь;</w:t>
      </w:r>
      <w:r>
        <w:rPr>
          <w:spacing w:val="-8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полугодие –</w:t>
      </w:r>
      <w:r>
        <w:rPr>
          <w:spacing w:val="-5"/>
        </w:rPr>
        <w:t xml:space="preserve"> </w:t>
      </w:r>
      <w:r>
        <w:t>май)</w:t>
      </w:r>
      <w:r>
        <w:rPr>
          <w:spacing w:val="-3"/>
        </w:rPr>
        <w:t xml:space="preserve"> </w:t>
      </w: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(стартовая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финальная).</w:t>
      </w:r>
    </w:p>
    <w:p w:rsidR="00260BD0" w:rsidRDefault="00260BD0" w:rsidP="00260BD0">
      <w:pPr>
        <w:pStyle w:val="a3"/>
        <w:spacing w:before="2" w:line="275" w:lineRule="exact"/>
        <w:ind w:left="315"/>
      </w:pPr>
      <w:r>
        <w:t>Стартовая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 –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и(или)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:rsidR="00260BD0" w:rsidRDefault="00260BD0" w:rsidP="00260BD0">
      <w:pPr>
        <w:pStyle w:val="a3"/>
        <w:ind w:right="851"/>
      </w:pPr>
      <w:r>
        <w:t>зачислении ребенка в дошкольную группу МБОУ Роговской ООШ</w:t>
      </w:r>
      <w:r>
        <w:rPr>
          <w:spacing w:val="-6"/>
        </w:rPr>
        <w:t xml:space="preserve"> </w:t>
      </w:r>
      <w:r>
        <w:t>на начальном этапе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ОП ДО. При проведении диагностики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начальном</w:t>
      </w:r>
      <w:r>
        <w:rPr>
          <w:spacing w:val="-6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учитывается</w:t>
      </w:r>
      <w:r>
        <w:rPr>
          <w:spacing w:val="-5"/>
        </w:rPr>
        <w:t xml:space="preserve"> </w:t>
      </w:r>
      <w:r>
        <w:t>адаптационный</w:t>
      </w:r>
      <w:r>
        <w:rPr>
          <w:spacing w:val="-7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ребенка в группе.</w:t>
      </w:r>
    </w:p>
    <w:p w:rsidR="00260BD0" w:rsidRDefault="00260BD0" w:rsidP="00260BD0">
      <w:pPr>
        <w:pStyle w:val="a3"/>
        <w:spacing w:before="2"/>
        <w:ind w:left="680" w:right="1498" w:hanging="327"/>
      </w:pPr>
      <w:r>
        <w:t>Финальная</w:t>
      </w:r>
      <w:r>
        <w:rPr>
          <w:spacing w:val="-7"/>
        </w:rPr>
        <w:t xml:space="preserve"> </w:t>
      </w:r>
      <w:r>
        <w:t>диагностика проводится</w:t>
      </w:r>
      <w:r>
        <w:rPr>
          <w:spacing w:val="-7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(май)</w:t>
      </w:r>
      <w:r>
        <w:rPr>
          <w:spacing w:val="-5"/>
        </w:rPr>
        <w:t xml:space="preserve"> </w:t>
      </w:r>
      <w:r>
        <w:t>и(или) при отчислении ребенка из группы.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096"/>
        </w:tabs>
        <w:spacing w:before="178"/>
        <w:ind w:left="1096" w:hanging="421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ребенка: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9" w:line="271" w:lineRule="auto"/>
        <w:ind w:right="123" w:firstLine="0"/>
        <w:rPr>
          <w:sz w:val="24"/>
        </w:rPr>
      </w:pPr>
      <w:r>
        <w:rPr>
          <w:sz w:val="24"/>
        </w:rPr>
        <w:t xml:space="preserve">воспитатели проводят оценку индивидуального развития воспитанников, при необходимости проводят психолого-педагогическую диагностику на </w:t>
      </w:r>
      <w:proofErr w:type="spellStart"/>
      <w:r>
        <w:rPr>
          <w:sz w:val="24"/>
        </w:rPr>
        <w:t>психологопедагогических</w:t>
      </w:r>
      <w:proofErr w:type="spellEnd"/>
      <w:r>
        <w:rPr>
          <w:sz w:val="24"/>
        </w:rPr>
        <w:t xml:space="preserve"> консилиумах анализируют результаты, формулируют причины успехов или неудач, намечают пути коррекции.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144"/>
        </w:tabs>
        <w:spacing w:before="11"/>
        <w:ind w:left="1144" w:hanging="416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осуществляется: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175"/>
        <w:ind w:left="819" w:hanging="705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дошкольную группу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месяцев);</w:t>
      </w:r>
    </w:p>
    <w:p w:rsidR="00260BD0" w:rsidRDefault="00260BD0" w:rsidP="00260BD0">
      <w:pPr>
        <w:pStyle w:val="a3"/>
        <w:spacing w:before="51" w:line="254" w:lineRule="auto"/>
        <w:jc w:val="left"/>
      </w:pP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(сентябрь)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(май) –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 xml:space="preserve">развития </w:t>
      </w:r>
      <w:r>
        <w:rPr>
          <w:spacing w:val="-2"/>
        </w:rPr>
        <w:t>ребенка;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164"/>
        <w:ind w:left="819" w:hanging="70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529"/>
        </w:tabs>
        <w:spacing w:before="67" w:line="261" w:lineRule="auto"/>
        <w:ind w:left="392" w:right="610" w:firstLine="566"/>
        <w:jc w:val="both"/>
        <w:rPr>
          <w:sz w:val="24"/>
        </w:rPr>
      </w:pPr>
      <w:r>
        <w:rPr>
          <w:sz w:val="24"/>
        </w:rPr>
        <w:t>Педагогическая диагностика (оценка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индивидуального развития) 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специальные диагностические ситуации.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530"/>
        </w:tabs>
        <w:spacing w:before="24"/>
        <w:ind w:left="1530" w:hanging="571"/>
        <w:jc w:val="both"/>
        <w:rPr>
          <w:sz w:val="24"/>
        </w:rPr>
      </w:pPr>
      <w:r>
        <w:rPr>
          <w:sz w:val="24"/>
        </w:rPr>
        <w:t>Фиксация 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форме:</w:t>
      </w:r>
    </w:p>
    <w:p w:rsidR="00260BD0" w:rsidRDefault="00260BD0" w:rsidP="00260BD0">
      <w:pPr>
        <w:pStyle w:val="a5"/>
        <w:numPr>
          <w:ilvl w:val="0"/>
          <w:numId w:val="2"/>
        </w:numPr>
        <w:tabs>
          <w:tab w:val="left" w:pos="817"/>
          <w:tab w:val="left" w:pos="819"/>
          <w:tab w:val="left" w:pos="4363"/>
          <w:tab w:val="left" w:pos="6485"/>
        </w:tabs>
        <w:spacing w:before="46" w:line="271" w:lineRule="auto"/>
        <w:ind w:right="1547"/>
        <w:rPr>
          <w:sz w:val="24"/>
        </w:rPr>
      </w:pPr>
      <w:r>
        <w:rPr>
          <w:sz w:val="24"/>
        </w:rPr>
        <w:t>показатель</w:t>
      </w:r>
      <w:r>
        <w:rPr>
          <w:spacing w:val="40"/>
          <w:sz w:val="24"/>
        </w:rPr>
        <w:t xml:space="preserve">  </w:t>
      </w:r>
      <w:r>
        <w:rPr>
          <w:sz w:val="24"/>
        </w:rPr>
        <w:t>сформирован</w:t>
      </w:r>
      <w:r>
        <w:rPr>
          <w:sz w:val="24"/>
        </w:rPr>
        <w:tab/>
      </w:r>
      <w:r>
        <w:rPr>
          <w:spacing w:val="-2"/>
          <w:sz w:val="24"/>
        </w:rPr>
        <w:t>(достаточный</w:t>
      </w:r>
      <w:r>
        <w:rPr>
          <w:sz w:val="24"/>
        </w:rPr>
        <w:tab/>
        <w:t>уровень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«+») </w:t>
      </w:r>
    </w:p>
    <w:p w:rsidR="00260BD0" w:rsidRPr="00260BD0" w:rsidRDefault="00260BD0" w:rsidP="00260BD0">
      <w:pPr>
        <w:pStyle w:val="a3"/>
        <w:spacing w:before="10"/>
      </w:pPr>
      <w:r>
        <w:t xml:space="preserve">- </w:t>
      </w:r>
      <w:r>
        <w:rPr>
          <w:spacing w:val="-2"/>
        </w:rPr>
        <w:t>наблюдается</w:t>
      </w:r>
      <w:r w:rsidRPr="00260BD0">
        <w:t xml:space="preserve"> </w:t>
      </w:r>
      <w:r>
        <w:t>в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rPr>
          <w:spacing w:val="-2"/>
        </w:rPr>
        <w:t>взрослым;</w:t>
      </w:r>
    </w:p>
    <w:p w:rsidR="00260BD0" w:rsidRDefault="00260BD0" w:rsidP="00260BD0">
      <w:pPr>
        <w:pStyle w:val="a5"/>
        <w:numPr>
          <w:ilvl w:val="0"/>
          <w:numId w:val="2"/>
        </w:numPr>
        <w:tabs>
          <w:tab w:val="left" w:pos="818"/>
        </w:tabs>
        <w:spacing w:before="180" w:line="268" w:lineRule="auto"/>
        <w:ind w:left="114" w:right="118" w:firstLine="0"/>
        <w:rPr>
          <w:sz w:val="24"/>
        </w:rPr>
      </w:pPr>
      <w:r>
        <w:rPr>
          <w:sz w:val="24"/>
        </w:rPr>
        <w:t>показатель в стадии формирования (уровень близкий к достаточному «0»)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проявляется неустойчиво, чаще при создании специальных ситуаций, провоцирующих его проявление: ребенок справляется с заданием с помощью наводящих вопросов взрослого, дает аналогичные </w:t>
      </w:r>
      <w:r>
        <w:rPr>
          <w:spacing w:val="-2"/>
          <w:sz w:val="24"/>
        </w:rPr>
        <w:t>примеры;</w:t>
      </w:r>
    </w:p>
    <w:p w:rsidR="00260BD0" w:rsidRDefault="00260BD0" w:rsidP="00260BD0">
      <w:pPr>
        <w:pStyle w:val="a5"/>
        <w:numPr>
          <w:ilvl w:val="0"/>
          <w:numId w:val="2"/>
        </w:numPr>
        <w:tabs>
          <w:tab w:val="left" w:pos="818"/>
        </w:tabs>
        <w:spacing w:before="17" w:line="268" w:lineRule="auto"/>
        <w:ind w:left="114" w:right="119" w:firstLine="0"/>
        <w:rPr>
          <w:sz w:val="24"/>
        </w:rPr>
      </w:pPr>
      <w:r>
        <w:rPr>
          <w:sz w:val="24"/>
        </w:rPr>
        <w:t>показатель не сформирован (недостаточный уровень «-») - не проявляется ни</w:t>
      </w:r>
      <w:r>
        <w:rPr>
          <w:spacing w:val="40"/>
          <w:sz w:val="24"/>
        </w:rPr>
        <w:t xml:space="preserve"> </w:t>
      </w:r>
      <w:r>
        <w:rPr>
          <w:sz w:val="24"/>
        </w:rPr>
        <w:t>в одной из ситуаций, 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 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не 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 не</w:t>
      </w:r>
      <w:r>
        <w:rPr>
          <w:spacing w:val="-2"/>
          <w:sz w:val="24"/>
        </w:rPr>
        <w:t xml:space="preserve"> </w:t>
      </w:r>
      <w:r>
        <w:rPr>
          <w:sz w:val="24"/>
        </w:rPr>
        <w:t>в состоянии выполнить задание самостоятельно.</w:t>
      </w:r>
    </w:p>
    <w:p w:rsidR="00260BD0" w:rsidRDefault="00260BD0" w:rsidP="00260BD0">
      <w:pPr>
        <w:pStyle w:val="a3"/>
        <w:spacing w:before="18" w:line="254" w:lineRule="auto"/>
        <w:ind w:right="1072" w:firstLine="566"/>
      </w:pPr>
      <w:r>
        <w:t>Оценки</w:t>
      </w:r>
      <w:r>
        <w:rPr>
          <w:spacing w:val="-4"/>
        </w:rPr>
        <w:t xml:space="preserve"> </w:t>
      </w:r>
      <w:r>
        <w:t>«достаточный</w:t>
      </w:r>
      <w:r>
        <w:rPr>
          <w:spacing w:val="-4"/>
        </w:rPr>
        <w:t xml:space="preserve"> </w:t>
      </w:r>
      <w:r>
        <w:t>уровень»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«близкий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достаточному»,</w:t>
      </w:r>
      <w:r>
        <w:rPr>
          <w:spacing w:val="-3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состояние возрастной нормы развития.</w:t>
      </w:r>
    </w:p>
    <w:p w:rsidR="00260BD0" w:rsidRDefault="00260BD0" w:rsidP="00260BD0">
      <w:pPr>
        <w:pStyle w:val="a3"/>
        <w:spacing w:before="164" w:line="254" w:lineRule="auto"/>
        <w:ind w:firstLine="566"/>
        <w:jc w:val="left"/>
      </w:pPr>
      <w:r>
        <w:t>Преобладание</w:t>
      </w:r>
      <w:r>
        <w:rPr>
          <w:spacing w:val="-5"/>
        </w:rPr>
        <w:t xml:space="preserve"> </w:t>
      </w:r>
      <w:r>
        <w:t>оценок</w:t>
      </w:r>
      <w:r>
        <w:rPr>
          <w:spacing w:val="-6"/>
        </w:rPr>
        <w:t xml:space="preserve"> </w:t>
      </w:r>
      <w:r>
        <w:t>«достаточный</w:t>
      </w:r>
      <w:r>
        <w:rPr>
          <w:spacing w:val="-7"/>
        </w:rPr>
        <w:t xml:space="preserve"> </w:t>
      </w:r>
      <w:r>
        <w:t>уровень»</w:t>
      </w:r>
      <w:r>
        <w:rPr>
          <w:spacing w:val="-8"/>
        </w:rPr>
        <w:t xml:space="preserve"> </w:t>
      </w:r>
      <w:r>
        <w:t>свидетельствует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успешном</w:t>
      </w:r>
      <w:r>
        <w:rPr>
          <w:spacing w:val="-6"/>
        </w:rPr>
        <w:t xml:space="preserve"> </w:t>
      </w:r>
      <w:r>
        <w:t xml:space="preserve">развитии </w:t>
      </w:r>
      <w:r>
        <w:rPr>
          <w:spacing w:val="-2"/>
        </w:rPr>
        <w:t>ребенка.</w:t>
      </w:r>
    </w:p>
    <w:p w:rsidR="00260BD0" w:rsidRDefault="00260BD0" w:rsidP="00260BD0">
      <w:pPr>
        <w:pStyle w:val="a3"/>
        <w:spacing w:before="165" w:line="254" w:lineRule="auto"/>
        <w:ind w:firstLine="566"/>
        <w:jc w:val="left"/>
      </w:pPr>
      <w:r>
        <w:t>Если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каким-то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преобладают</w:t>
      </w:r>
      <w:r>
        <w:rPr>
          <w:spacing w:val="-9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«недостаточный</w:t>
      </w:r>
      <w:r>
        <w:rPr>
          <w:spacing w:val="-9"/>
        </w:rPr>
        <w:t xml:space="preserve"> </w:t>
      </w:r>
      <w:r>
        <w:t>уровень»,</w:t>
      </w:r>
      <w:r>
        <w:rPr>
          <w:spacing w:val="-3"/>
        </w:rPr>
        <w:t xml:space="preserve"> </w:t>
      </w:r>
      <w:r>
        <w:t>следует усилить индивидуальную работу с ребенком по данному направлению с учетом выявленных проблем, а также при взаимодействии с семьей по реализации Образовательной программы.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529"/>
        </w:tabs>
        <w:spacing w:before="164" w:line="268" w:lineRule="auto"/>
        <w:ind w:left="114" w:right="126" w:firstLine="566"/>
        <w:jc w:val="both"/>
        <w:rPr>
          <w:sz w:val="24"/>
        </w:rPr>
      </w:pPr>
      <w:r>
        <w:rPr>
          <w:sz w:val="24"/>
        </w:rPr>
        <w:t xml:space="preserve">На основании полученных результатов в начале учебного года педагоги проектируют образовательную деятельность с детьми </w:t>
      </w:r>
      <w:r w:rsidR="00540684">
        <w:rPr>
          <w:sz w:val="24"/>
        </w:rPr>
        <w:t xml:space="preserve">дошкольной </w:t>
      </w:r>
      <w:r>
        <w:rPr>
          <w:sz w:val="24"/>
        </w:rPr>
        <w:t>группы и планируют индивидуальную траекторию развития по образовательным областям обучающихся с особыми образовательными потребностями.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529"/>
        </w:tabs>
        <w:spacing w:before="21" w:line="268" w:lineRule="auto"/>
        <w:ind w:left="114" w:right="125" w:firstLine="566"/>
        <w:jc w:val="both"/>
        <w:rPr>
          <w:sz w:val="24"/>
        </w:rPr>
      </w:pPr>
      <w:r>
        <w:rPr>
          <w:sz w:val="24"/>
        </w:rPr>
        <w:lastRenderedPageBreak/>
        <w:t>В конце учебного года организуется итоговая диагностика, проводится сравнительный анализ результатов на начало и конец учебного года, показывающий эффективность педагогических воздействий. По результатам педагогической диагностики с учётом выявленных проблем проводится проектирование педагогического процесса на новый учебный год, а также организация методической работы с педагогами.</w:t>
      </w:r>
    </w:p>
    <w:p w:rsidR="00540684" w:rsidRDefault="00260BD0" w:rsidP="00260BD0">
      <w:pPr>
        <w:pStyle w:val="a5"/>
        <w:numPr>
          <w:ilvl w:val="1"/>
          <w:numId w:val="5"/>
        </w:numPr>
        <w:tabs>
          <w:tab w:val="left" w:pos="1529"/>
        </w:tabs>
        <w:spacing w:before="20" w:line="268" w:lineRule="auto"/>
        <w:ind w:left="114" w:right="126" w:firstLine="566"/>
        <w:jc w:val="both"/>
        <w:rPr>
          <w:sz w:val="24"/>
        </w:rPr>
      </w:pPr>
      <w:r>
        <w:rPr>
          <w:sz w:val="24"/>
        </w:rPr>
        <w:t>По результатам педагогической диагностики (оценки индивидуального развития) заполняются индивидуальные карты развития ребенка</w:t>
      </w:r>
    </w:p>
    <w:p w:rsidR="00260BD0" w:rsidRDefault="00260BD0" w:rsidP="00540684">
      <w:pPr>
        <w:pStyle w:val="a5"/>
        <w:tabs>
          <w:tab w:val="left" w:pos="1529"/>
        </w:tabs>
        <w:spacing w:before="20" w:line="268" w:lineRule="auto"/>
        <w:ind w:left="680" w:right="126"/>
        <w:jc w:val="right"/>
        <w:rPr>
          <w:sz w:val="24"/>
        </w:rPr>
      </w:pPr>
    </w:p>
    <w:p w:rsidR="00260BD0" w:rsidRDefault="00260BD0" w:rsidP="00260BD0">
      <w:pPr>
        <w:pStyle w:val="a3"/>
        <w:spacing w:before="7"/>
        <w:ind w:left="0"/>
        <w:jc w:val="left"/>
      </w:pPr>
    </w:p>
    <w:p w:rsidR="00260BD0" w:rsidRDefault="00260BD0" w:rsidP="00260BD0">
      <w:pPr>
        <w:pStyle w:val="1"/>
        <w:numPr>
          <w:ilvl w:val="0"/>
          <w:numId w:val="5"/>
        </w:numPr>
        <w:tabs>
          <w:tab w:val="left" w:pos="977"/>
        </w:tabs>
        <w:ind w:left="977" w:hanging="302"/>
        <w:jc w:val="left"/>
        <w:rPr>
          <w:b w:val="0"/>
        </w:rPr>
      </w:pPr>
      <w:r>
        <w:t>Инструментарий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</w:t>
      </w:r>
    </w:p>
    <w:p w:rsidR="00260BD0" w:rsidRDefault="00260BD0" w:rsidP="00260BD0">
      <w:pPr>
        <w:pStyle w:val="a3"/>
        <w:spacing w:before="4"/>
        <w:ind w:left="0"/>
        <w:jc w:val="left"/>
        <w:rPr>
          <w:b/>
        </w:rPr>
      </w:pP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096"/>
        </w:tabs>
        <w:spacing w:before="1"/>
        <w:ind w:left="1096" w:hanging="421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5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методика</w:t>
      </w:r>
    </w:p>
    <w:p w:rsidR="00260BD0" w:rsidRDefault="00260BD0" w:rsidP="00260BD0">
      <w:pPr>
        <w:pStyle w:val="a3"/>
        <w:spacing w:before="180" w:line="276" w:lineRule="auto"/>
        <w:jc w:val="left"/>
      </w:pPr>
      <w:r>
        <w:t>«ПЕДАГОГИЧЕСКАЯ</w:t>
      </w:r>
      <w:r>
        <w:rPr>
          <w:spacing w:val="-9"/>
        </w:rPr>
        <w:t xml:space="preserve"> </w:t>
      </w:r>
      <w:r>
        <w:t>ДИАГНОСТИКА</w:t>
      </w:r>
      <w:r>
        <w:rPr>
          <w:spacing w:val="-1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 ДЕТЬМИ ДОШКОЛЬНОГО ВОЗРАСТА (1 - 7</w:t>
      </w:r>
      <w:r>
        <w:rPr>
          <w:spacing w:val="-2"/>
        </w:rPr>
        <w:t xml:space="preserve"> </w:t>
      </w:r>
      <w:r>
        <w:t xml:space="preserve">лет) </w:t>
      </w:r>
      <w:proofErr w:type="gramStart"/>
      <w:r>
        <w:t>В</w:t>
      </w:r>
      <w:proofErr w:type="gramEnd"/>
      <w:r>
        <w:t xml:space="preserve"> соответствие с ФГОС ДО и ФОП ДО»,</w:t>
      </w:r>
    </w:p>
    <w:p w:rsidR="00260BD0" w:rsidRDefault="00260BD0" w:rsidP="00260BD0">
      <w:pPr>
        <w:pStyle w:val="a3"/>
        <w:spacing w:before="4" w:line="280" w:lineRule="auto"/>
        <w:jc w:val="left"/>
      </w:pPr>
      <w:r>
        <w:t>автор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составитель</w:t>
      </w:r>
      <w:r>
        <w:rPr>
          <w:spacing w:val="-6"/>
        </w:rPr>
        <w:t xml:space="preserve"> </w:t>
      </w:r>
      <w:proofErr w:type="spellStart"/>
      <w:r>
        <w:t>Кулекина</w:t>
      </w:r>
      <w:proofErr w:type="spellEnd"/>
      <w:r>
        <w:rPr>
          <w:spacing w:val="-3"/>
        </w:rPr>
        <w:t xml:space="preserve"> </w:t>
      </w:r>
      <w:r>
        <w:t>И.А., СПб, 2023.</w:t>
      </w:r>
      <w:r>
        <w:rPr>
          <w:spacing w:val="-8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материалов и</w:t>
      </w:r>
      <w:r>
        <w:rPr>
          <w:spacing w:val="-6"/>
        </w:rPr>
        <w:t xml:space="preserve"> </w:t>
      </w:r>
      <w:r>
        <w:t>карты наблюдения находятся в методическом кабинете.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044"/>
        </w:tabs>
        <w:spacing w:before="0" w:line="254" w:lineRule="auto"/>
        <w:ind w:left="114" w:right="16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оценить уровень развития детей, в условиях </w:t>
      </w:r>
      <w:r w:rsidR="00540684">
        <w:rPr>
          <w:sz w:val="24"/>
        </w:rPr>
        <w:t>дошкольной группы МБОУ Роговской ООШ</w:t>
      </w:r>
      <w:r>
        <w:rPr>
          <w:sz w:val="24"/>
        </w:rPr>
        <w:t xml:space="preserve"> используются: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161" w:line="271" w:lineRule="auto"/>
        <w:ind w:right="129" w:firstLine="0"/>
        <w:rPr>
          <w:sz w:val="24"/>
        </w:rPr>
      </w:pPr>
      <w:r>
        <w:rPr>
          <w:sz w:val="24"/>
        </w:rPr>
        <w:t>наблюдение, которое дополняется свободным общением педагога с детьми, беседами, играми, рассматриванием картинок;</w:t>
      </w:r>
    </w:p>
    <w:p w:rsidR="00260BD0" w:rsidRDefault="00260BD0" w:rsidP="00260BD0">
      <w:pPr>
        <w:spacing w:line="271" w:lineRule="auto"/>
        <w:jc w:val="both"/>
        <w:rPr>
          <w:sz w:val="24"/>
        </w:rPr>
        <w:sectPr w:rsidR="00260BD0" w:rsidSect="00C70756">
          <w:type w:val="continuous"/>
          <w:pgSz w:w="11570" w:h="16490"/>
          <w:pgMar w:top="568" w:right="440" w:bottom="280" w:left="880" w:header="720" w:footer="720" w:gutter="0"/>
          <w:cols w:space="720"/>
        </w:sectPr>
      </w:pPr>
    </w:p>
    <w:p w:rsidR="00540684" w:rsidRPr="00540684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67" w:line="271" w:lineRule="auto"/>
        <w:ind w:right="115" w:firstLine="0"/>
        <w:rPr>
          <w:sz w:val="24"/>
        </w:rPr>
      </w:pPr>
      <w:r>
        <w:rPr>
          <w:sz w:val="24"/>
        </w:rPr>
        <w:lastRenderedPageBreak/>
        <w:t>специально организованные диагностические занятия в период, определенный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 для мониторинга;</w:t>
      </w:r>
      <w:r>
        <w:rPr>
          <w:spacing w:val="-2"/>
          <w:sz w:val="24"/>
        </w:rPr>
        <w:t xml:space="preserve"> </w:t>
      </w:r>
    </w:p>
    <w:p w:rsidR="00540684" w:rsidRPr="00540684" w:rsidRDefault="00540684" w:rsidP="00540684">
      <w:pPr>
        <w:ind w:left="114"/>
        <w:rPr>
          <w:rFonts w:ascii="Wingdings" w:hAnsi="Wingdings"/>
          <w:sz w:val="24"/>
        </w:rPr>
      </w:pPr>
    </w:p>
    <w:p w:rsidR="00260BD0" w:rsidRDefault="00260BD0" w:rsidP="00540684">
      <w:pPr>
        <w:pStyle w:val="a5"/>
        <w:tabs>
          <w:tab w:val="left" w:pos="819"/>
        </w:tabs>
        <w:spacing w:before="67" w:line="271" w:lineRule="auto"/>
        <w:ind w:right="115"/>
        <w:rPr>
          <w:sz w:val="24"/>
        </w:rPr>
      </w:pPr>
      <w:r>
        <w:rPr>
          <w:rFonts w:ascii="Wingdings" w:hAnsi="Wingdings"/>
          <w:sz w:val="24"/>
        </w:rPr>
        <w:t></w:t>
      </w:r>
      <w:r>
        <w:rPr>
          <w:sz w:val="24"/>
        </w:rPr>
        <w:t xml:space="preserve"> изучение продуктов деятельности детей;</w:t>
      </w:r>
    </w:p>
    <w:p w:rsidR="00260BD0" w:rsidRPr="00540684" w:rsidRDefault="00260BD0" w:rsidP="00540684">
      <w:pPr>
        <w:tabs>
          <w:tab w:val="left" w:pos="819"/>
        </w:tabs>
        <w:rPr>
          <w:sz w:val="24"/>
        </w:rPr>
      </w:pPr>
      <w:r w:rsidRPr="00540684">
        <w:rPr>
          <w:rFonts w:ascii="Wingdings" w:hAnsi="Wingdings"/>
          <w:sz w:val="24"/>
        </w:rPr>
        <w:t></w:t>
      </w:r>
      <w:r w:rsidRPr="00540684">
        <w:rPr>
          <w:spacing w:val="4"/>
          <w:sz w:val="24"/>
        </w:rPr>
        <w:t xml:space="preserve"> </w:t>
      </w:r>
      <w:r w:rsidRPr="00540684">
        <w:rPr>
          <w:sz w:val="24"/>
        </w:rPr>
        <w:t>беседы</w:t>
      </w:r>
      <w:r w:rsidRPr="00540684">
        <w:rPr>
          <w:spacing w:val="1"/>
          <w:sz w:val="24"/>
        </w:rPr>
        <w:t xml:space="preserve"> </w:t>
      </w:r>
      <w:r w:rsidRPr="00540684">
        <w:rPr>
          <w:sz w:val="24"/>
        </w:rPr>
        <w:t xml:space="preserve">с </w:t>
      </w:r>
      <w:r w:rsidRPr="00540684">
        <w:rPr>
          <w:spacing w:val="-2"/>
          <w:sz w:val="24"/>
        </w:rPr>
        <w:t>родителями.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530"/>
        </w:tabs>
        <w:spacing w:before="46"/>
        <w:ind w:left="1530" w:hanging="571"/>
        <w:jc w:val="both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 игровой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529"/>
        </w:tabs>
        <w:spacing w:before="50" w:line="266" w:lineRule="auto"/>
        <w:ind w:left="392" w:right="126" w:firstLine="566"/>
        <w:jc w:val="both"/>
        <w:rPr>
          <w:sz w:val="24"/>
        </w:rPr>
      </w:pPr>
      <w:r>
        <w:rPr>
          <w:sz w:val="24"/>
        </w:rPr>
        <w:t xml:space="preserve">Наблюдение осуществляется педагогом во всех естественно возникающих образовательных ситуациях: в группе, на прогулке, во время прихода в </w:t>
      </w:r>
      <w:r w:rsidR="00540684">
        <w:rPr>
          <w:sz w:val="24"/>
        </w:rPr>
        <w:t>дошкольную группу и ухода из неё</w:t>
      </w:r>
      <w:r>
        <w:rPr>
          <w:sz w:val="24"/>
        </w:rPr>
        <w:t>.</w:t>
      </w:r>
    </w:p>
    <w:p w:rsidR="00260BD0" w:rsidRDefault="00260BD0" w:rsidP="00260BD0">
      <w:pPr>
        <w:pStyle w:val="a3"/>
        <w:spacing w:before="14"/>
        <w:ind w:left="0"/>
        <w:jc w:val="left"/>
      </w:pPr>
    </w:p>
    <w:p w:rsidR="00260BD0" w:rsidRDefault="00260BD0" w:rsidP="00260BD0">
      <w:pPr>
        <w:pStyle w:val="a5"/>
        <w:numPr>
          <w:ilvl w:val="0"/>
          <w:numId w:val="5"/>
        </w:numPr>
        <w:tabs>
          <w:tab w:val="left" w:pos="924"/>
        </w:tabs>
        <w:spacing w:before="1"/>
        <w:ind w:left="924" w:hanging="244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лица,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диагностику</w:t>
      </w:r>
    </w:p>
    <w:p w:rsidR="00260BD0" w:rsidRDefault="00260BD0" w:rsidP="00260BD0">
      <w:pPr>
        <w:pStyle w:val="a3"/>
        <w:ind w:left="0"/>
        <w:jc w:val="left"/>
      </w:pP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101"/>
        </w:tabs>
        <w:spacing w:before="0" w:line="259" w:lineRule="auto"/>
        <w:ind w:left="114" w:right="923" w:firstLine="566"/>
        <w:rPr>
          <w:sz w:val="24"/>
        </w:rPr>
      </w:pPr>
      <w:r>
        <w:rPr>
          <w:sz w:val="24"/>
        </w:rPr>
        <w:t>Должностное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лицо,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осуществляющее 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540684">
        <w:rPr>
          <w:sz w:val="24"/>
        </w:rPr>
        <w:t>дошкольной группе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 ответственность за: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153" w:line="271" w:lineRule="auto"/>
        <w:ind w:right="127" w:firstLine="0"/>
        <w:jc w:val="left"/>
        <w:rPr>
          <w:sz w:val="24"/>
        </w:rPr>
      </w:pPr>
      <w:r>
        <w:rPr>
          <w:sz w:val="24"/>
        </w:rPr>
        <w:t>тактичное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диагностических мероприятий, создание для каждого воспитанника ситуации успеха;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line="271" w:lineRule="auto"/>
        <w:ind w:right="128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итогами</w:t>
      </w:r>
      <w:r>
        <w:rPr>
          <w:spacing w:val="40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должностных лиц (в рамках их должностных полномочий);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ind w:left="819" w:hanging="70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конфиденциальности;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51"/>
        <w:ind w:left="819" w:hanging="70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45"/>
        <w:ind w:left="819" w:hanging="705"/>
        <w:jc w:val="left"/>
        <w:rPr>
          <w:sz w:val="24"/>
        </w:rPr>
      </w:pPr>
      <w:r>
        <w:rPr>
          <w:sz w:val="24"/>
        </w:rPr>
        <w:t>доказательность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51" w:line="266" w:lineRule="auto"/>
        <w:ind w:right="127" w:firstLine="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 в установленные сроки.</w:t>
      </w:r>
    </w:p>
    <w:p w:rsidR="00260BD0" w:rsidRDefault="00260BD0" w:rsidP="00260BD0">
      <w:pPr>
        <w:pStyle w:val="1"/>
        <w:numPr>
          <w:ilvl w:val="0"/>
          <w:numId w:val="5"/>
        </w:numPr>
        <w:tabs>
          <w:tab w:val="left" w:pos="1515"/>
        </w:tabs>
        <w:spacing w:before="25"/>
        <w:ind w:left="1515" w:hanging="422"/>
        <w:jc w:val="left"/>
      </w:pPr>
      <w:r>
        <w:rPr>
          <w:spacing w:val="-2"/>
        </w:rPr>
        <w:t>Контроль</w:t>
      </w: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101"/>
        </w:tabs>
        <w:spacing w:before="41" w:line="254" w:lineRule="auto"/>
        <w:ind w:left="114" w:right="673" w:firstLine="566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ребенка осуществляется </w:t>
      </w:r>
      <w:r w:rsidR="00540684">
        <w:rPr>
          <w:sz w:val="24"/>
        </w:rPr>
        <w:t xml:space="preserve">администрацией МБОУ Роговской ООШ </w:t>
      </w:r>
      <w:r>
        <w:rPr>
          <w:sz w:val="24"/>
        </w:rPr>
        <w:t>посредством следующих форм:</w:t>
      </w:r>
    </w:p>
    <w:p w:rsidR="00260BD0" w:rsidRDefault="00260BD0" w:rsidP="00260BD0">
      <w:pPr>
        <w:pStyle w:val="a5"/>
        <w:numPr>
          <w:ilvl w:val="0"/>
          <w:numId w:val="1"/>
        </w:numPr>
        <w:tabs>
          <w:tab w:val="left" w:pos="818"/>
        </w:tabs>
        <w:spacing w:before="164"/>
        <w:ind w:left="818" w:hanging="143"/>
        <w:jc w:val="left"/>
        <w:rPr>
          <w:sz w:val="24"/>
        </w:rPr>
      </w:pPr>
      <w:r>
        <w:rPr>
          <w:sz w:val="24"/>
        </w:rPr>
        <w:t>ежедневный</w:t>
      </w:r>
      <w:r>
        <w:rPr>
          <w:spacing w:val="-9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контроль;</w:t>
      </w:r>
    </w:p>
    <w:p w:rsidR="00260BD0" w:rsidRDefault="00260BD0" w:rsidP="00260BD0">
      <w:pPr>
        <w:pStyle w:val="a5"/>
        <w:numPr>
          <w:ilvl w:val="0"/>
          <w:numId w:val="1"/>
        </w:numPr>
        <w:tabs>
          <w:tab w:val="left" w:pos="818"/>
        </w:tabs>
        <w:spacing w:before="180"/>
        <w:ind w:left="818" w:hanging="143"/>
        <w:jc w:val="left"/>
        <w:rPr>
          <w:sz w:val="24"/>
        </w:rPr>
      </w:pPr>
      <w:r>
        <w:rPr>
          <w:sz w:val="24"/>
        </w:rPr>
        <w:lastRenderedPageBreak/>
        <w:t>тематический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контроль;</w:t>
      </w:r>
    </w:p>
    <w:p w:rsidR="00260BD0" w:rsidRDefault="00260BD0" w:rsidP="00260BD0">
      <w:pPr>
        <w:pStyle w:val="a5"/>
        <w:numPr>
          <w:ilvl w:val="0"/>
          <w:numId w:val="1"/>
        </w:numPr>
        <w:tabs>
          <w:tab w:val="left" w:pos="813"/>
        </w:tabs>
        <w:spacing w:before="176"/>
        <w:ind w:left="813" w:hanging="138"/>
        <w:jc w:val="left"/>
        <w:rPr>
          <w:sz w:val="24"/>
        </w:rPr>
      </w:pPr>
      <w:r>
        <w:rPr>
          <w:sz w:val="24"/>
        </w:rPr>
        <w:t>оперативный</w:t>
      </w:r>
      <w:r>
        <w:rPr>
          <w:spacing w:val="-2"/>
          <w:sz w:val="24"/>
        </w:rPr>
        <w:t xml:space="preserve"> контроль.</w:t>
      </w:r>
    </w:p>
    <w:p w:rsidR="00260BD0" w:rsidRDefault="00260BD0" w:rsidP="00260BD0">
      <w:pPr>
        <w:pStyle w:val="a3"/>
        <w:spacing w:before="180" w:line="254" w:lineRule="auto"/>
        <w:ind w:firstLine="566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контроля: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 режимных моментов, обсуждение результатов с педагогом.</w:t>
      </w:r>
    </w:p>
    <w:p w:rsidR="00260BD0" w:rsidRDefault="00260BD0" w:rsidP="00260BD0">
      <w:pPr>
        <w:pStyle w:val="a3"/>
        <w:spacing w:before="12"/>
        <w:ind w:left="0"/>
        <w:jc w:val="left"/>
      </w:pPr>
    </w:p>
    <w:p w:rsidR="00260BD0" w:rsidRDefault="00260BD0" w:rsidP="00260BD0">
      <w:pPr>
        <w:pStyle w:val="1"/>
        <w:numPr>
          <w:ilvl w:val="0"/>
          <w:numId w:val="5"/>
        </w:numPr>
        <w:tabs>
          <w:tab w:val="left" w:pos="905"/>
        </w:tabs>
        <w:spacing w:before="1"/>
        <w:ind w:left="905" w:hanging="239"/>
        <w:jc w:val="left"/>
      </w:pPr>
      <w:r>
        <w:rPr>
          <w:spacing w:val="-2"/>
        </w:rPr>
        <w:t>Документация</w:t>
      </w:r>
    </w:p>
    <w:p w:rsidR="00260BD0" w:rsidRDefault="00260BD0" w:rsidP="00260BD0">
      <w:pPr>
        <w:pStyle w:val="a3"/>
        <w:ind w:left="0"/>
        <w:jc w:val="left"/>
        <w:rPr>
          <w:b/>
        </w:rPr>
      </w:pPr>
    </w:p>
    <w:p w:rsidR="00260BD0" w:rsidRDefault="00260BD0" w:rsidP="00260BD0">
      <w:pPr>
        <w:pStyle w:val="a5"/>
        <w:numPr>
          <w:ilvl w:val="1"/>
          <w:numId w:val="5"/>
        </w:numPr>
        <w:tabs>
          <w:tab w:val="left" w:pos="1087"/>
        </w:tabs>
        <w:spacing w:before="0"/>
        <w:ind w:left="1087" w:hanging="421"/>
        <w:rPr>
          <w:sz w:val="24"/>
        </w:rPr>
      </w:pPr>
      <w:r>
        <w:rPr>
          <w:sz w:val="24"/>
        </w:rPr>
        <w:t>Педагогические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диагностику: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175" w:line="271" w:lineRule="auto"/>
        <w:ind w:right="126" w:firstLine="0"/>
        <w:rPr>
          <w:sz w:val="24"/>
        </w:rPr>
      </w:pPr>
      <w:r>
        <w:rPr>
          <w:sz w:val="24"/>
        </w:rPr>
        <w:t>заполняют диагностические карты по пяти образовательным областям на начало</w:t>
      </w:r>
      <w:r>
        <w:rPr>
          <w:spacing w:val="40"/>
          <w:sz w:val="24"/>
        </w:rPr>
        <w:t xml:space="preserve"> </w:t>
      </w:r>
      <w:r>
        <w:rPr>
          <w:sz w:val="24"/>
        </w:rPr>
        <w:t>и конец учебного года;</w:t>
      </w:r>
    </w:p>
    <w:p w:rsidR="00260BD0" w:rsidRDefault="00260BD0" w:rsidP="00260BD0">
      <w:pPr>
        <w:pStyle w:val="a5"/>
        <w:numPr>
          <w:ilvl w:val="0"/>
          <w:numId w:val="3"/>
        </w:numPr>
        <w:tabs>
          <w:tab w:val="left" w:pos="819"/>
        </w:tabs>
        <w:spacing w:before="15" w:line="266" w:lineRule="auto"/>
        <w:ind w:right="125" w:firstLine="0"/>
        <w:rPr>
          <w:sz w:val="24"/>
        </w:rPr>
      </w:pPr>
      <w:r>
        <w:rPr>
          <w:sz w:val="24"/>
        </w:rPr>
        <w:t>проводят количественный и качественный анализ по каждой области, а также обобщающую справку по результатам диагностирования;</w:t>
      </w:r>
    </w:p>
    <w:p w:rsidR="00741E1D" w:rsidRPr="00540684" w:rsidRDefault="00260BD0" w:rsidP="00540684">
      <w:pPr>
        <w:pStyle w:val="a5"/>
        <w:numPr>
          <w:ilvl w:val="1"/>
          <w:numId w:val="5"/>
        </w:numPr>
        <w:tabs>
          <w:tab w:val="left" w:pos="544"/>
        </w:tabs>
        <w:spacing w:before="15" w:line="259" w:lineRule="auto"/>
        <w:ind w:left="851" w:right="278" w:firstLine="0"/>
        <w:jc w:val="both"/>
        <w:rPr>
          <w:sz w:val="24"/>
        </w:rPr>
        <w:sectPr w:rsidR="00741E1D" w:rsidRPr="00540684" w:rsidSect="00260BD0">
          <w:type w:val="continuous"/>
          <w:pgSz w:w="11570" w:h="16490"/>
          <w:pgMar w:top="620" w:right="440" w:bottom="709" w:left="880" w:header="720" w:footer="720" w:gutter="0"/>
          <w:cols w:space="720"/>
        </w:sectPr>
      </w:pPr>
      <w:r>
        <w:rPr>
          <w:sz w:val="24"/>
        </w:rPr>
        <w:t>Диагностические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хранятся у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5-ти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 w:rsidR="00540684">
        <w:rPr>
          <w:sz w:val="24"/>
        </w:rPr>
        <w:t>.</w:t>
      </w:r>
    </w:p>
    <w:p w:rsidR="00741E1D" w:rsidRDefault="00741E1D">
      <w:pPr>
        <w:spacing w:line="271" w:lineRule="auto"/>
        <w:rPr>
          <w:sz w:val="24"/>
        </w:rPr>
        <w:sectPr w:rsidR="00741E1D">
          <w:pgSz w:w="11570" w:h="16490"/>
          <w:pgMar w:top="200" w:right="440" w:bottom="280" w:left="880" w:header="720" w:footer="720" w:gutter="0"/>
          <w:cols w:space="720"/>
        </w:sectPr>
      </w:pPr>
    </w:p>
    <w:p w:rsidR="00741E1D" w:rsidRDefault="00741E1D">
      <w:pPr>
        <w:jc w:val="both"/>
        <w:rPr>
          <w:sz w:val="24"/>
        </w:rPr>
        <w:sectPr w:rsidR="00741E1D">
          <w:pgSz w:w="11570" w:h="16490"/>
          <w:pgMar w:top="200" w:right="440" w:bottom="280" w:left="880" w:header="720" w:footer="720" w:gutter="0"/>
          <w:cols w:space="720"/>
        </w:sectPr>
      </w:pPr>
    </w:p>
    <w:p w:rsidR="00260BD0" w:rsidRPr="00540684" w:rsidRDefault="00260BD0" w:rsidP="00540684">
      <w:pPr>
        <w:tabs>
          <w:tab w:val="left" w:pos="544"/>
        </w:tabs>
        <w:spacing w:before="15" w:line="259" w:lineRule="auto"/>
        <w:ind w:right="278"/>
        <w:rPr>
          <w:sz w:val="24"/>
        </w:rPr>
      </w:pPr>
    </w:p>
    <w:sectPr w:rsidR="00260BD0" w:rsidRPr="00540684">
      <w:pgSz w:w="11570" w:h="16490"/>
      <w:pgMar w:top="200" w:right="4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36738"/>
    <w:multiLevelType w:val="hybridMultilevel"/>
    <w:tmpl w:val="543AC3EE"/>
    <w:lvl w:ilvl="0" w:tplc="1BB8C434">
      <w:numFmt w:val="bullet"/>
      <w:lvlText w:val="-"/>
      <w:lvlJc w:val="left"/>
      <w:pPr>
        <w:ind w:left="8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86E93A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2" w:tplc="FB3007D4">
      <w:numFmt w:val="bullet"/>
      <w:lvlText w:val="•"/>
      <w:lvlJc w:val="left"/>
      <w:pPr>
        <w:ind w:left="2704" w:hanging="144"/>
      </w:pPr>
      <w:rPr>
        <w:rFonts w:hint="default"/>
        <w:lang w:val="ru-RU" w:eastAsia="en-US" w:bidi="ar-SA"/>
      </w:rPr>
    </w:lvl>
    <w:lvl w:ilvl="3" w:tplc="89A2AB80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4" w:tplc="F9C80DD2">
      <w:numFmt w:val="bullet"/>
      <w:lvlText w:val="•"/>
      <w:lvlJc w:val="left"/>
      <w:pPr>
        <w:ind w:left="4589" w:hanging="144"/>
      </w:pPr>
      <w:rPr>
        <w:rFonts w:hint="default"/>
        <w:lang w:val="ru-RU" w:eastAsia="en-US" w:bidi="ar-SA"/>
      </w:rPr>
    </w:lvl>
    <w:lvl w:ilvl="5" w:tplc="A844DB6E">
      <w:numFmt w:val="bullet"/>
      <w:lvlText w:val="•"/>
      <w:lvlJc w:val="left"/>
      <w:pPr>
        <w:ind w:left="5531" w:hanging="144"/>
      </w:pPr>
      <w:rPr>
        <w:rFonts w:hint="default"/>
        <w:lang w:val="ru-RU" w:eastAsia="en-US" w:bidi="ar-SA"/>
      </w:rPr>
    </w:lvl>
    <w:lvl w:ilvl="6" w:tplc="8E189F96">
      <w:numFmt w:val="bullet"/>
      <w:lvlText w:val="•"/>
      <w:lvlJc w:val="left"/>
      <w:pPr>
        <w:ind w:left="6473" w:hanging="144"/>
      </w:pPr>
      <w:rPr>
        <w:rFonts w:hint="default"/>
        <w:lang w:val="ru-RU" w:eastAsia="en-US" w:bidi="ar-SA"/>
      </w:rPr>
    </w:lvl>
    <w:lvl w:ilvl="7" w:tplc="D1BE007A">
      <w:numFmt w:val="bullet"/>
      <w:lvlText w:val="•"/>
      <w:lvlJc w:val="left"/>
      <w:pPr>
        <w:ind w:left="7416" w:hanging="144"/>
      </w:pPr>
      <w:rPr>
        <w:rFonts w:hint="default"/>
        <w:lang w:val="ru-RU" w:eastAsia="en-US" w:bidi="ar-SA"/>
      </w:rPr>
    </w:lvl>
    <w:lvl w:ilvl="8" w:tplc="B8C87166">
      <w:numFmt w:val="bullet"/>
      <w:lvlText w:val="•"/>
      <w:lvlJc w:val="left"/>
      <w:pPr>
        <w:ind w:left="8358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168B0501"/>
    <w:multiLevelType w:val="hybridMultilevel"/>
    <w:tmpl w:val="68C4A8B0"/>
    <w:lvl w:ilvl="0" w:tplc="DA64CE02">
      <w:numFmt w:val="bullet"/>
      <w:lvlText w:val=""/>
      <w:lvlJc w:val="left"/>
      <w:pPr>
        <w:ind w:left="114" w:hanging="70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D48122">
      <w:numFmt w:val="bullet"/>
      <w:lvlText w:val="•"/>
      <w:lvlJc w:val="left"/>
      <w:pPr>
        <w:ind w:left="1132" w:hanging="706"/>
      </w:pPr>
      <w:rPr>
        <w:rFonts w:hint="default"/>
        <w:lang w:val="ru-RU" w:eastAsia="en-US" w:bidi="ar-SA"/>
      </w:rPr>
    </w:lvl>
    <w:lvl w:ilvl="2" w:tplc="61488380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3" w:tplc="55BC92E6">
      <w:numFmt w:val="bullet"/>
      <w:lvlText w:val="•"/>
      <w:lvlJc w:val="left"/>
      <w:pPr>
        <w:ind w:left="3156" w:hanging="706"/>
      </w:pPr>
      <w:rPr>
        <w:rFonts w:hint="default"/>
        <w:lang w:val="ru-RU" w:eastAsia="en-US" w:bidi="ar-SA"/>
      </w:rPr>
    </w:lvl>
    <w:lvl w:ilvl="4" w:tplc="05A287E6">
      <w:numFmt w:val="bullet"/>
      <w:lvlText w:val="•"/>
      <w:lvlJc w:val="left"/>
      <w:pPr>
        <w:ind w:left="4169" w:hanging="706"/>
      </w:pPr>
      <w:rPr>
        <w:rFonts w:hint="default"/>
        <w:lang w:val="ru-RU" w:eastAsia="en-US" w:bidi="ar-SA"/>
      </w:rPr>
    </w:lvl>
    <w:lvl w:ilvl="5" w:tplc="FDB2504A">
      <w:numFmt w:val="bullet"/>
      <w:lvlText w:val="•"/>
      <w:lvlJc w:val="left"/>
      <w:pPr>
        <w:ind w:left="5181" w:hanging="706"/>
      </w:pPr>
      <w:rPr>
        <w:rFonts w:hint="default"/>
        <w:lang w:val="ru-RU" w:eastAsia="en-US" w:bidi="ar-SA"/>
      </w:rPr>
    </w:lvl>
    <w:lvl w:ilvl="6" w:tplc="8B14159E">
      <w:numFmt w:val="bullet"/>
      <w:lvlText w:val="•"/>
      <w:lvlJc w:val="left"/>
      <w:pPr>
        <w:ind w:left="6193" w:hanging="706"/>
      </w:pPr>
      <w:rPr>
        <w:rFonts w:hint="default"/>
        <w:lang w:val="ru-RU" w:eastAsia="en-US" w:bidi="ar-SA"/>
      </w:rPr>
    </w:lvl>
    <w:lvl w:ilvl="7" w:tplc="9BBAA02C">
      <w:numFmt w:val="bullet"/>
      <w:lvlText w:val="•"/>
      <w:lvlJc w:val="left"/>
      <w:pPr>
        <w:ind w:left="7206" w:hanging="706"/>
      </w:pPr>
      <w:rPr>
        <w:rFonts w:hint="default"/>
        <w:lang w:val="ru-RU" w:eastAsia="en-US" w:bidi="ar-SA"/>
      </w:rPr>
    </w:lvl>
    <w:lvl w:ilvl="8" w:tplc="326237AE">
      <w:numFmt w:val="bullet"/>
      <w:lvlText w:val="•"/>
      <w:lvlJc w:val="left"/>
      <w:pPr>
        <w:ind w:left="8218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41521B73"/>
    <w:multiLevelType w:val="hybridMultilevel"/>
    <w:tmpl w:val="96108848"/>
    <w:lvl w:ilvl="0" w:tplc="B5040D3C">
      <w:numFmt w:val="bullet"/>
      <w:lvlText w:val=""/>
      <w:lvlJc w:val="left"/>
      <w:pPr>
        <w:ind w:left="114" w:hanging="70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426BD6">
      <w:numFmt w:val="bullet"/>
      <w:lvlText w:val="•"/>
      <w:lvlJc w:val="left"/>
      <w:pPr>
        <w:ind w:left="1132" w:hanging="706"/>
      </w:pPr>
      <w:rPr>
        <w:rFonts w:hint="default"/>
        <w:lang w:val="ru-RU" w:eastAsia="en-US" w:bidi="ar-SA"/>
      </w:rPr>
    </w:lvl>
    <w:lvl w:ilvl="2" w:tplc="79DAFEFA">
      <w:numFmt w:val="bullet"/>
      <w:lvlText w:val="•"/>
      <w:lvlJc w:val="left"/>
      <w:pPr>
        <w:ind w:left="2144" w:hanging="706"/>
      </w:pPr>
      <w:rPr>
        <w:rFonts w:hint="default"/>
        <w:lang w:val="ru-RU" w:eastAsia="en-US" w:bidi="ar-SA"/>
      </w:rPr>
    </w:lvl>
    <w:lvl w:ilvl="3" w:tplc="65CCBDF2">
      <w:numFmt w:val="bullet"/>
      <w:lvlText w:val="•"/>
      <w:lvlJc w:val="left"/>
      <w:pPr>
        <w:ind w:left="3156" w:hanging="706"/>
      </w:pPr>
      <w:rPr>
        <w:rFonts w:hint="default"/>
        <w:lang w:val="ru-RU" w:eastAsia="en-US" w:bidi="ar-SA"/>
      </w:rPr>
    </w:lvl>
    <w:lvl w:ilvl="4" w:tplc="8558F7D2">
      <w:numFmt w:val="bullet"/>
      <w:lvlText w:val="•"/>
      <w:lvlJc w:val="left"/>
      <w:pPr>
        <w:ind w:left="4169" w:hanging="706"/>
      </w:pPr>
      <w:rPr>
        <w:rFonts w:hint="default"/>
        <w:lang w:val="ru-RU" w:eastAsia="en-US" w:bidi="ar-SA"/>
      </w:rPr>
    </w:lvl>
    <w:lvl w:ilvl="5" w:tplc="C1EE4FCA">
      <w:numFmt w:val="bullet"/>
      <w:lvlText w:val="•"/>
      <w:lvlJc w:val="left"/>
      <w:pPr>
        <w:ind w:left="5181" w:hanging="706"/>
      </w:pPr>
      <w:rPr>
        <w:rFonts w:hint="default"/>
        <w:lang w:val="ru-RU" w:eastAsia="en-US" w:bidi="ar-SA"/>
      </w:rPr>
    </w:lvl>
    <w:lvl w:ilvl="6" w:tplc="8940C99A">
      <w:numFmt w:val="bullet"/>
      <w:lvlText w:val="•"/>
      <w:lvlJc w:val="left"/>
      <w:pPr>
        <w:ind w:left="6193" w:hanging="706"/>
      </w:pPr>
      <w:rPr>
        <w:rFonts w:hint="default"/>
        <w:lang w:val="ru-RU" w:eastAsia="en-US" w:bidi="ar-SA"/>
      </w:rPr>
    </w:lvl>
    <w:lvl w:ilvl="7" w:tplc="CC30FB1E">
      <w:numFmt w:val="bullet"/>
      <w:lvlText w:val="•"/>
      <w:lvlJc w:val="left"/>
      <w:pPr>
        <w:ind w:left="7206" w:hanging="706"/>
      </w:pPr>
      <w:rPr>
        <w:rFonts w:hint="default"/>
        <w:lang w:val="ru-RU" w:eastAsia="en-US" w:bidi="ar-SA"/>
      </w:rPr>
    </w:lvl>
    <w:lvl w:ilvl="8" w:tplc="5B483CEC">
      <w:numFmt w:val="bullet"/>
      <w:lvlText w:val="•"/>
      <w:lvlJc w:val="left"/>
      <w:pPr>
        <w:ind w:left="8218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41B86C3D"/>
    <w:multiLevelType w:val="multilevel"/>
    <w:tmpl w:val="F3465328"/>
    <w:lvl w:ilvl="0">
      <w:start w:val="1"/>
      <w:numFmt w:val="decimal"/>
      <w:lvlText w:val="%1."/>
      <w:lvlJc w:val="left"/>
      <w:pPr>
        <w:ind w:left="291" w:hanging="183"/>
        <w:jc w:val="right"/>
      </w:pPr>
      <w:rPr>
        <w:rFonts w:hint="default"/>
        <w:spacing w:val="0"/>
        <w:w w:val="8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35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80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00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23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7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1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5" w:hanging="255"/>
      </w:pPr>
      <w:rPr>
        <w:rFonts w:hint="default"/>
        <w:lang w:val="ru-RU" w:eastAsia="en-US" w:bidi="ar-SA"/>
      </w:rPr>
    </w:lvl>
  </w:abstractNum>
  <w:abstractNum w:abstractNumId="4" w15:restartNumberingAfterBreak="0">
    <w:nsid w:val="7256122B"/>
    <w:multiLevelType w:val="hybridMultilevel"/>
    <w:tmpl w:val="7FF43CFA"/>
    <w:lvl w:ilvl="0" w:tplc="A456FA98">
      <w:numFmt w:val="bullet"/>
      <w:lvlText w:val="-"/>
      <w:lvlJc w:val="left"/>
      <w:pPr>
        <w:ind w:left="81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0840DC">
      <w:numFmt w:val="bullet"/>
      <w:lvlText w:val="•"/>
      <w:lvlJc w:val="left"/>
      <w:pPr>
        <w:ind w:left="1762" w:hanging="706"/>
      </w:pPr>
      <w:rPr>
        <w:rFonts w:hint="default"/>
        <w:lang w:val="ru-RU" w:eastAsia="en-US" w:bidi="ar-SA"/>
      </w:rPr>
    </w:lvl>
    <w:lvl w:ilvl="2" w:tplc="B92A348E">
      <w:numFmt w:val="bullet"/>
      <w:lvlText w:val="•"/>
      <w:lvlJc w:val="left"/>
      <w:pPr>
        <w:ind w:left="2704" w:hanging="706"/>
      </w:pPr>
      <w:rPr>
        <w:rFonts w:hint="default"/>
        <w:lang w:val="ru-RU" w:eastAsia="en-US" w:bidi="ar-SA"/>
      </w:rPr>
    </w:lvl>
    <w:lvl w:ilvl="3" w:tplc="76DC7636">
      <w:numFmt w:val="bullet"/>
      <w:lvlText w:val="•"/>
      <w:lvlJc w:val="left"/>
      <w:pPr>
        <w:ind w:left="3646" w:hanging="706"/>
      </w:pPr>
      <w:rPr>
        <w:rFonts w:hint="default"/>
        <w:lang w:val="ru-RU" w:eastAsia="en-US" w:bidi="ar-SA"/>
      </w:rPr>
    </w:lvl>
    <w:lvl w:ilvl="4" w:tplc="5DB8CC38">
      <w:numFmt w:val="bullet"/>
      <w:lvlText w:val="•"/>
      <w:lvlJc w:val="left"/>
      <w:pPr>
        <w:ind w:left="4589" w:hanging="706"/>
      </w:pPr>
      <w:rPr>
        <w:rFonts w:hint="default"/>
        <w:lang w:val="ru-RU" w:eastAsia="en-US" w:bidi="ar-SA"/>
      </w:rPr>
    </w:lvl>
    <w:lvl w:ilvl="5" w:tplc="2DE291CA">
      <w:numFmt w:val="bullet"/>
      <w:lvlText w:val="•"/>
      <w:lvlJc w:val="left"/>
      <w:pPr>
        <w:ind w:left="5531" w:hanging="706"/>
      </w:pPr>
      <w:rPr>
        <w:rFonts w:hint="default"/>
        <w:lang w:val="ru-RU" w:eastAsia="en-US" w:bidi="ar-SA"/>
      </w:rPr>
    </w:lvl>
    <w:lvl w:ilvl="6" w:tplc="80944736">
      <w:numFmt w:val="bullet"/>
      <w:lvlText w:val="•"/>
      <w:lvlJc w:val="left"/>
      <w:pPr>
        <w:ind w:left="6473" w:hanging="706"/>
      </w:pPr>
      <w:rPr>
        <w:rFonts w:hint="default"/>
        <w:lang w:val="ru-RU" w:eastAsia="en-US" w:bidi="ar-SA"/>
      </w:rPr>
    </w:lvl>
    <w:lvl w:ilvl="7" w:tplc="733A0048">
      <w:numFmt w:val="bullet"/>
      <w:lvlText w:val="•"/>
      <w:lvlJc w:val="left"/>
      <w:pPr>
        <w:ind w:left="7416" w:hanging="706"/>
      </w:pPr>
      <w:rPr>
        <w:rFonts w:hint="default"/>
        <w:lang w:val="ru-RU" w:eastAsia="en-US" w:bidi="ar-SA"/>
      </w:rPr>
    </w:lvl>
    <w:lvl w:ilvl="8" w:tplc="4BD22344">
      <w:numFmt w:val="bullet"/>
      <w:lvlText w:val="•"/>
      <w:lvlJc w:val="left"/>
      <w:pPr>
        <w:ind w:left="8358" w:hanging="70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1E1D"/>
    <w:rsid w:val="00260BD0"/>
    <w:rsid w:val="00540684"/>
    <w:rsid w:val="005D1CE4"/>
    <w:rsid w:val="00741E1D"/>
    <w:rsid w:val="00C7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087A4-9CF1-49A4-A7D2-6E25705A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1" w:hanging="1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30" w:right="7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0"/>
      <w:ind w:left="11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707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75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Пользователь</cp:lastModifiedBy>
  <cp:revision>4</cp:revision>
  <cp:lastPrinted>2023-12-21T09:44:00Z</cp:lastPrinted>
  <dcterms:created xsi:type="dcterms:W3CDTF">2023-12-21T07:59:00Z</dcterms:created>
  <dcterms:modified xsi:type="dcterms:W3CDTF">2023-12-21T11:23:00Z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2023-12-21T00:00:00Z</vt:filetime>
  </property>
  <property fmtid="{D5CDD505-2E9C-101B-9397-08002B2CF9AE}" pid="5" name="Producer">
    <vt:lpwstr>Microsoft® Word 2016</vt:lpwstr>
  </property>
</Properties>
</file>