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0B" w:rsidRPr="008C170B" w:rsidRDefault="008C170B" w:rsidP="008C170B">
      <w:pPr>
        <w:widowControl w:val="0"/>
        <w:tabs>
          <w:tab w:val="left" w:pos="8451"/>
        </w:tabs>
        <w:spacing w:line="275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C17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Предметно-пространственная среда помещения, доступная воспитанникам группы</w:t>
      </w:r>
    </w:p>
    <w:p w:rsidR="008C170B" w:rsidRDefault="008C170B" w:rsidP="008C170B">
      <w:pPr>
        <w:widowControl w:val="0"/>
        <w:tabs>
          <w:tab w:val="left" w:pos="8451"/>
        </w:tabs>
        <w:spacing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Развивающая предметно-пространственная сред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дошкольной группы МБОУ Роговской ООШ 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 одним из элементов пространства детской реализации. Главная цель при организации развивающей предметной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среды состоит в создании детям </w:t>
      </w:r>
      <w:bookmarkStart w:id="0" w:name="_GoBack"/>
      <w:bookmarkEnd w:id="0"/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 выбора занятий по своим интересам, проявления самостоятельности и инициативы, в обеспечении условий для самореализации через различные виды детских деятельностей (рисование, конструирование, проекты и пр.).</w:t>
      </w:r>
    </w:p>
    <w:p w:rsidR="008C170B" w:rsidRPr="0074566A" w:rsidRDefault="008C170B" w:rsidP="008C170B">
      <w:pPr>
        <w:widowControl w:val="0"/>
        <w:tabs>
          <w:tab w:val="left" w:pos="8451"/>
        </w:tabs>
        <w:spacing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170B" w:rsidRPr="0074566A" w:rsidRDefault="008C170B" w:rsidP="008C170B">
      <w:pPr>
        <w:widowControl w:val="0"/>
        <w:tabs>
          <w:tab w:val="left" w:pos="1506"/>
          <w:tab w:val="left" w:pos="4598"/>
          <w:tab w:val="left" w:pos="5587"/>
          <w:tab w:val="left" w:pos="6844"/>
          <w:tab w:val="left" w:pos="8370"/>
        </w:tabs>
        <w:spacing w:before="3" w:line="273" w:lineRule="auto"/>
        <w:ind w:right="-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Состояние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предметно-ра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звивающей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среды дошкольной группы 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соответствует санитарным нормам и правилам и проектируется на основе:</w:t>
      </w:r>
    </w:p>
    <w:p w:rsidR="008C170B" w:rsidRPr="0074566A" w:rsidRDefault="008C170B" w:rsidP="008C170B">
      <w:pPr>
        <w:widowControl w:val="0"/>
        <w:spacing w:before="5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- реализуемой в детском саду образовательной программы;</w:t>
      </w:r>
    </w:p>
    <w:p w:rsidR="008C170B" w:rsidRPr="0074566A" w:rsidRDefault="008C170B" w:rsidP="008C170B">
      <w:pPr>
        <w:widowControl w:val="0"/>
        <w:spacing w:before="46" w:line="219" w:lineRule="auto"/>
        <w:ind w:left="70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- требований нормативных документов;</w:t>
      </w:r>
    </w:p>
    <w:p w:rsidR="008C170B" w:rsidRPr="0074566A" w:rsidRDefault="008C170B" w:rsidP="008C170B">
      <w:pPr>
        <w:widowControl w:val="0"/>
        <w:spacing w:line="277" w:lineRule="auto"/>
        <w:ind w:left="706" w:right="23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- материальных и архитектурно-пространственных условий; - предпочтений и уровня развития детей;</w:t>
      </w:r>
    </w:p>
    <w:p w:rsidR="008C170B" w:rsidRPr="0074566A" w:rsidRDefault="008C170B" w:rsidP="008C170B">
      <w:pPr>
        <w:widowControl w:val="0"/>
        <w:spacing w:line="273" w:lineRule="auto"/>
        <w:ind w:left="360" w:right="1968" w:firstLine="3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- общих принципах построения предметн</w:t>
      </w:r>
      <w:proofErr w:type="gramStart"/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proofErr w:type="gramEnd"/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ающей 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среды: </w:t>
      </w:r>
      <w:r w:rsidRPr="0074566A">
        <w:rPr>
          <w:rFonts w:ascii="Wingdings" w:eastAsia="Wingdings" w:hAnsi="Wingdings" w:cs="Wingdings"/>
          <w:color w:val="000000"/>
          <w:sz w:val="26"/>
          <w:szCs w:val="26"/>
        </w:rPr>
        <w:t>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дистанции, позиции при взаимодействии</w:t>
      </w:r>
    </w:p>
    <w:p w:rsidR="008C170B" w:rsidRPr="0074566A" w:rsidRDefault="008C170B" w:rsidP="008C170B">
      <w:pPr>
        <w:widowControl w:val="0"/>
        <w:spacing w:before="5" w:line="274" w:lineRule="auto"/>
        <w:ind w:left="360" w:right="243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Wingdings" w:eastAsia="Wingdings" w:hAnsi="Wingdings" w:cs="Wingdings"/>
          <w:color w:val="000000"/>
          <w:sz w:val="26"/>
          <w:szCs w:val="26"/>
        </w:rPr>
        <w:t>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принцип активности, самостоятельности, творчества </w:t>
      </w:r>
      <w:r w:rsidRPr="0074566A">
        <w:rPr>
          <w:rFonts w:ascii="Wingdings" w:eastAsia="Wingdings" w:hAnsi="Wingdings" w:cs="Wingdings"/>
          <w:color w:val="000000"/>
          <w:sz w:val="26"/>
          <w:szCs w:val="26"/>
        </w:rPr>
        <w:t>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принцип стабильности - динамичности развивающей среды </w:t>
      </w:r>
      <w:r w:rsidRPr="0074566A">
        <w:rPr>
          <w:rFonts w:ascii="Wingdings" w:eastAsia="Wingdings" w:hAnsi="Wingdings" w:cs="Wingdings"/>
          <w:color w:val="000000"/>
          <w:sz w:val="26"/>
          <w:szCs w:val="26"/>
        </w:rPr>
        <w:t>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комплексирования и гибкого зонирования</w:t>
      </w:r>
    </w:p>
    <w:p w:rsidR="008C170B" w:rsidRPr="0074566A" w:rsidRDefault="008C170B" w:rsidP="008C170B">
      <w:pPr>
        <w:widowControl w:val="0"/>
        <w:spacing w:before="3" w:line="273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Wingdings" w:eastAsia="Wingdings" w:hAnsi="Wingdings" w:cs="Wingdings"/>
          <w:color w:val="000000"/>
          <w:sz w:val="26"/>
          <w:szCs w:val="26"/>
        </w:rPr>
        <w:t>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эмоциональной комфортности и эмоционального благополучия каждого ребенка и взрослого</w:t>
      </w:r>
    </w:p>
    <w:p w:rsidR="008C170B" w:rsidRPr="0074566A" w:rsidRDefault="008C170B" w:rsidP="008C170B">
      <w:pPr>
        <w:widowControl w:val="0"/>
        <w:spacing w:before="5" w:line="276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Wingdings" w:eastAsia="Wingdings" w:hAnsi="Wingdings" w:cs="Wingdings"/>
          <w:color w:val="000000"/>
          <w:sz w:val="26"/>
          <w:szCs w:val="26"/>
        </w:rPr>
        <w:t>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сочетания привычных и неординарных элементов в эстетической организации среды</w:t>
      </w:r>
    </w:p>
    <w:p w:rsidR="008C170B" w:rsidRPr="0074566A" w:rsidRDefault="008C170B" w:rsidP="008C170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Wingdings" w:eastAsia="Wingdings" w:hAnsi="Wingdings" w:cs="Wingdings"/>
          <w:color w:val="000000"/>
          <w:sz w:val="26"/>
          <w:szCs w:val="26"/>
        </w:rPr>
        <w:t>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открытости – закрытости</w:t>
      </w:r>
    </w:p>
    <w:p w:rsidR="008C170B" w:rsidRPr="0074566A" w:rsidRDefault="008C170B" w:rsidP="008C170B">
      <w:pPr>
        <w:widowControl w:val="0"/>
        <w:spacing w:before="4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Wingdings" w:eastAsia="Wingdings" w:hAnsi="Wingdings" w:cs="Wingdings"/>
          <w:color w:val="000000"/>
          <w:sz w:val="26"/>
          <w:szCs w:val="26"/>
        </w:rPr>
        <w:t>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учета половых и возрастных различий детей.</w:t>
      </w:r>
    </w:p>
    <w:p w:rsidR="008C170B" w:rsidRPr="0074566A" w:rsidRDefault="008C170B" w:rsidP="008C1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70B" w:rsidRPr="0074566A" w:rsidRDefault="008C170B" w:rsidP="008C170B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170B" w:rsidRPr="0074566A" w:rsidRDefault="008C170B" w:rsidP="008C170B">
      <w:pPr>
        <w:widowControl w:val="0"/>
        <w:tabs>
          <w:tab w:val="left" w:pos="1411"/>
          <w:tab w:val="left" w:pos="2740"/>
          <w:tab w:val="left" w:pos="4410"/>
          <w:tab w:val="left" w:pos="6214"/>
          <w:tab w:val="left" w:pos="7830"/>
          <w:tab w:val="left" w:pos="8795"/>
        </w:tabs>
        <w:spacing w:line="274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базисные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компоненты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развивающей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предметной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среды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включают оптимальные условия для полноценного физического, эстетического, познавательного и социального развития детей.</w:t>
      </w:r>
    </w:p>
    <w:p w:rsidR="008C170B" w:rsidRPr="0074566A" w:rsidRDefault="008C170B" w:rsidP="008C170B">
      <w:pPr>
        <w:widowControl w:val="0"/>
        <w:spacing w:before="3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Модель развивающей среды: личностно-ориентированная модель взаимодействия между педагогами и детьми. Развивающая предметно-пространственная среда соответствует потребностям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. Мебель подобрана по росту и возрасту детей, игрушки обеспечивают развивающий эффект для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 разного возраста. В группе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материал распределён по центрам развития (книжный, игровой, физкультурный уголок, уголок изобразительной деятельности и приро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ды). В группе оформлен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патриотиче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ский уголок, в котором находятся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символы госуд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арства, альбомы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народных ремёсел. Все предметы доступны детям. Дошкольники имеют возможность выбирать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занятие по интересу, а педагог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организовывать образовательный процесс с учетом 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дивидуальных особенностей детей.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раздевалке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расположены стенды для информационного просвещению родителей и выставки детских работ, а также работ совместного творчества родителей и детей.</w:t>
      </w:r>
    </w:p>
    <w:p w:rsidR="008C170B" w:rsidRPr="0074566A" w:rsidRDefault="008C170B" w:rsidP="008C170B">
      <w:pPr>
        <w:widowControl w:val="0"/>
        <w:spacing w:before="2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Имеется оборудованный  участок.</w:t>
      </w:r>
    </w:p>
    <w:p w:rsidR="008C170B" w:rsidRDefault="008C170B" w:rsidP="008C170B">
      <w:pPr>
        <w:widowControl w:val="0"/>
        <w:spacing w:line="238" w:lineRule="auto"/>
        <w:ind w:right="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4566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63FC94F" wp14:editId="381AC37A">
                <wp:simplePos x="0" y="0"/>
                <wp:positionH relativeFrom="page">
                  <wp:posOffset>719632</wp:posOffset>
                </wp:positionH>
                <wp:positionV relativeFrom="paragraph">
                  <wp:posOffset>31779</wp:posOffset>
                </wp:positionV>
                <wp:extent cx="6305753" cy="408736"/>
                <wp:effectExtent l="0" t="0" r="0" b="0"/>
                <wp:wrapNone/>
                <wp:docPr id="4317" name="drawingObject4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753" cy="408736"/>
                          <a:chOff x="0" y="0"/>
                          <a:chExt cx="6305753" cy="408736"/>
                        </a:xfrm>
                        <a:noFill/>
                      </wpg:grpSpPr>
                      <wps:wsp>
                        <wps:cNvPr id="4318" name="Shape 4318"/>
                        <wps:cNvSpPr/>
                        <wps:spPr>
                          <a:xfrm>
                            <a:off x="2552141" y="0"/>
                            <a:ext cx="3753611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3611" h="192328">
                                <a:moveTo>
                                  <a:pt x="0" y="0"/>
                                </a:moveTo>
                                <a:lnTo>
                                  <a:pt x="0" y="192328"/>
                                </a:lnTo>
                                <a:lnTo>
                                  <a:pt x="3753611" y="192328"/>
                                </a:lnTo>
                                <a:lnTo>
                                  <a:pt x="37536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0" y="216714"/>
                            <a:ext cx="6305677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677" h="192022">
                                <a:moveTo>
                                  <a:pt x="0" y="0"/>
                                </a:moveTo>
                                <a:lnTo>
                                  <a:pt x="0" y="192022"/>
                                </a:lnTo>
                                <a:lnTo>
                                  <a:pt x="6305677" y="192022"/>
                                </a:lnTo>
                                <a:lnTo>
                                  <a:pt x="6305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17" o:spid="_x0000_s1026" style="position:absolute;margin-left:56.65pt;margin-top:2.5pt;width:496.5pt;height:32.2pt;z-index:-251657216;mso-position-horizontal-relative:page" coordsize="63057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" o:allowincell="f">
                <v:shape id="Shape 4318" o:spid="_x0000_s1027" style="position:absolute;left:25521;width:37536;height:1923;visibility:visible;mso-wrap-style:square;v-text-anchor:top" coordsize="3753611,192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VNMQA&#10;AADdAAAADwAAAGRycy9kb3ducmV2LnhtbERPzW6CQBC+m/QdNtPEmywoMQRdTaPWNOmp2AeYsiPQ&#10;srOU3QL16buHJh6/fP/b/WRaMVDvGssKkigGQVxa3XCl4P3yvMhAOI+ssbVMCn7JwX73MNtiru3I&#10;bzQUvhIhhF2OCmrvu1xKV9Zk0EW2Iw7c1fYGfYB9JXWPYwg3rVzG8VoabDg01NjRoabyq/gxCr5v&#10;SVec7GcW386rj3X6Wh2Wx1Gp+eP0tAHhafJ38b/7RStIV0mYG96EJ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L1TTEAAAA3QAAAA8AAAAAAAAAAAAAAAAAmAIAAGRycy9k&#10;b3ducmV2LnhtbFBLBQYAAAAABAAEAPUAAACJAwAAAAA=&#10;" path="m,l,192328r3753611,l3753611,,,xe" stroked="f">
                  <v:path arrowok="t" textboxrect="0,0,3753611,192328"/>
                </v:shape>
                <v:shape id="Shape 4319" o:spid="_x0000_s1028" style="position:absolute;top:2167;width:63056;height:1920;visibility:visible;mso-wrap-style:square;v-text-anchor:top" coordsize="6305677,192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Q0cUA&#10;AADdAAAADwAAAGRycy9kb3ducmV2LnhtbESPQWuDQBSE74H+h+UVeourVZLGZiM1NNBjor3k9nBf&#10;VOK+FXeb2H/fLRR6HGbmG2ZbzGYQN5pcb1lBEsUgiBure24VfNaH5QsI55E1DpZJwTc5KHYPiy3m&#10;2t75RLfKtyJA2OWooPN+zKV0TUcGXWRH4uBd7GTQBzm1Uk94D3AzyOc4XkmDPYeFDkfad9Rcqy+j&#10;4LCu0/17dsXsaBNPaVu686VU6ulxfnsF4Wn2/+G/9odWkKXJBn7fh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VDRxQAAAN0AAAAPAAAAAAAAAAAAAAAAAJgCAABkcnMv&#10;ZG93bnJldi54bWxQSwUGAAAAAAQABAD1AAAAigMAAAAA&#10;" path="m,l,192022r6305677,l6305677,,,xe" stroked="f">
                  <v:path arrowok="t" textboxrect="0,0,6305677,192022"/>
                </v:shape>
                <w10:wrap anchorx="page"/>
              </v:group>
            </w:pict>
          </mc:Fallback>
        </mc:AlternateContent>
      </w:r>
      <w:r w:rsidRPr="0074566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5C9E8BF" wp14:editId="5DF2E7E3">
                <wp:simplePos x="0" y="0"/>
                <wp:positionH relativeFrom="page">
                  <wp:posOffset>719632</wp:posOffset>
                </wp:positionH>
                <wp:positionV relativeFrom="paragraph">
                  <wp:posOffset>467949</wp:posOffset>
                </wp:positionV>
                <wp:extent cx="3402838" cy="192022"/>
                <wp:effectExtent l="0" t="0" r="0" b="0"/>
                <wp:wrapNone/>
                <wp:docPr id="4320" name="drawingObject4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838" cy="192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838" h="192022">
                              <a:moveTo>
                                <a:pt x="0" y="0"/>
                              </a:moveTo>
                              <a:lnTo>
                                <a:pt x="0" y="192022"/>
                              </a:lnTo>
                              <a:lnTo>
                                <a:pt x="3402838" y="192022"/>
                              </a:lnTo>
                              <a:lnTo>
                                <a:pt x="34028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320" o:spid="_x0000_s1026" style="position:absolute;margin-left:56.65pt;margin-top:36.85pt;width:267.95pt;height:15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02838,19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" o:allowincell="f" path="m,l,192022r3402838,l3402838,,,xe" stroked="f">
                <v:path arrowok="t" textboxrect="0,0,3402838,192022"/>
                <w10:wrap anchorx="page"/>
              </v:shape>
            </w:pict>
          </mc:Fallback>
        </mc:AlternateConten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Предметно-пространственна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среда обеспечивает позитивную 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соци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ализацию, мотивацию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поддержку индивидуальности 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через общение,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игру, </w:t>
      </w:r>
      <w:r w:rsidRPr="0074566A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познавательно-исследовательскую, трудовую деятельности, оказывает воспитывающее влияние на дет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ей, развивает эстетический вкус.</w:t>
      </w:r>
      <w:r w:rsidRPr="00B46E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8C170B" w:rsidRDefault="008C170B" w:rsidP="008C170B">
      <w:pPr>
        <w:widowControl w:val="0"/>
        <w:spacing w:line="238" w:lineRule="auto"/>
        <w:ind w:right="139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C170B" w:rsidRDefault="008C170B" w:rsidP="008C170B">
      <w:pPr>
        <w:widowControl w:val="0"/>
        <w:spacing w:line="238" w:lineRule="auto"/>
        <w:ind w:right="139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456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Система развивающей предметно-пространственной среды </w:t>
      </w:r>
    </w:p>
    <w:p w:rsidR="008C170B" w:rsidRPr="0074566A" w:rsidRDefault="008C170B" w:rsidP="008C170B">
      <w:pPr>
        <w:widowControl w:val="0"/>
        <w:spacing w:line="238" w:lineRule="auto"/>
        <w:ind w:right="139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3922"/>
        <w:gridCol w:w="5649"/>
      </w:tblGrid>
      <w:tr w:rsidR="008C170B" w:rsidTr="00723949">
        <w:tc>
          <w:tcPr>
            <w:tcW w:w="4361" w:type="dxa"/>
          </w:tcPr>
          <w:p w:rsidR="008C170B" w:rsidRDefault="008C170B" w:rsidP="00723949">
            <w:pPr>
              <w:spacing w:line="240" w:lineRule="exact"/>
              <w:rPr>
                <w:sz w:val="26"/>
                <w:szCs w:val="26"/>
              </w:rPr>
            </w:pPr>
            <w:r w:rsidRPr="007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Вид помещения</w:t>
            </w:r>
          </w:p>
        </w:tc>
        <w:tc>
          <w:tcPr>
            <w:tcW w:w="5780" w:type="dxa"/>
          </w:tcPr>
          <w:p w:rsidR="008C170B" w:rsidRDefault="008C170B" w:rsidP="00723949">
            <w:pPr>
              <w:spacing w:line="240" w:lineRule="exact"/>
              <w:rPr>
                <w:sz w:val="26"/>
                <w:szCs w:val="26"/>
              </w:rPr>
            </w:pPr>
            <w:r w:rsidRPr="007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Оснащение</w:t>
            </w:r>
          </w:p>
        </w:tc>
      </w:tr>
      <w:tr w:rsidR="008C170B" w:rsidTr="00723949">
        <w:tc>
          <w:tcPr>
            <w:tcW w:w="4361" w:type="dxa"/>
          </w:tcPr>
          <w:p w:rsidR="008C170B" w:rsidRPr="0074566A" w:rsidRDefault="008C170B" w:rsidP="00723949">
            <w:pPr>
              <w:widowControl w:val="0"/>
              <w:spacing w:line="242" w:lineRule="auto"/>
              <w:ind w:left="142" w:right="25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Групповая комната</w:t>
            </w:r>
            <w:r w:rsidRPr="007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познавательно-исследовательская деятельность</w:t>
            </w:r>
          </w:p>
          <w:p w:rsidR="008C170B" w:rsidRDefault="008C170B" w:rsidP="00723949">
            <w:pPr>
              <w:widowControl w:val="0"/>
              <w:spacing w:line="239" w:lineRule="auto"/>
              <w:ind w:left="142" w:right="4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-художественная деятельность </w:t>
            </w:r>
          </w:p>
          <w:p w:rsidR="008C170B" w:rsidRPr="0074566A" w:rsidRDefault="008C170B" w:rsidP="00723949">
            <w:pPr>
              <w:widowControl w:val="0"/>
              <w:spacing w:line="239" w:lineRule="auto"/>
              <w:ind w:left="142" w:right="4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-двигательная</w:t>
            </w:r>
          </w:p>
          <w:p w:rsidR="008C170B" w:rsidRPr="0074566A" w:rsidRDefault="008C170B" w:rsidP="00723949">
            <w:pPr>
              <w:widowControl w:val="0"/>
              <w:spacing w:line="237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</w:t>
            </w:r>
          </w:p>
          <w:p w:rsidR="008C170B" w:rsidRPr="0074566A" w:rsidRDefault="008C170B" w:rsidP="00723949">
            <w:pPr>
              <w:widowControl w:val="0"/>
              <w:spacing w:line="240" w:lineRule="auto"/>
              <w:ind w:left="142" w:right="1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трудовая деятельность - сюжетно-ролевые игры - труд в природе</w:t>
            </w:r>
          </w:p>
          <w:p w:rsidR="008C170B" w:rsidRPr="0074566A" w:rsidRDefault="008C170B" w:rsidP="00723949">
            <w:pPr>
              <w:widowControl w:val="0"/>
              <w:spacing w:before="1" w:line="242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самообслуживание</w:t>
            </w:r>
          </w:p>
          <w:p w:rsidR="008C170B" w:rsidRDefault="008C170B" w:rsidP="0072394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780" w:type="dxa"/>
          </w:tcPr>
          <w:p w:rsidR="008C170B" w:rsidRDefault="008C170B" w:rsidP="00723949">
            <w:pPr>
              <w:widowControl w:val="0"/>
              <w:spacing w:line="241" w:lineRule="auto"/>
              <w:ind w:righ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Мебель с учетом роста детей для практической деятельности. </w:t>
            </w:r>
          </w:p>
          <w:p w:rsidR="008C170B" w:rsidRPr="0074566A" w:rsidRDefault="008C170B" w:rsidP="00723949">
            <w:pPr>
              <w:widowControl w:val="0"/>
              <w:spacing w:line="241" w:lineRule="auto"/>
              <w:ind w:righ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Книжный уголок.</w:t>
            </w:r>
          </w:p>
          <w:p w:rsidR="008C170B" w:rsidRDefault="008C170B" w:rsidP="00723949">
            <w:pPr>
              <w:widowControl w:val="0"/>
              <w:spacing w:line="241" w:lineRule="auto"/>
              <w:ind w:right="3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изобразительного искусства. </w:t>
            </w:r>
          </w:p>
          <w:p w:rsidR="008C170B" w:rsidRPr="0074566A" w:rsidRDefault="008C170B" w:rsidP="00723949">
            <w:pPr>
              <w:widowControl w:val="0"/>
              <w:spacing w:line="241" w:lineRule="auto"/>
              <w:ind w:right="3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Театральный, музыкальный уголок.</w:t>
            </w:r>
          </w:p>
          <w:p w:rsidR="008C170B" w:rsidRPr="0074566A" w:rsidRDefault="008C170B" w:rsidP="00723949">
            <w:pPr>
              <w:widowControl w:val="0"/>
              <w:tabs>
                <w:tab w:val="left" w:pos="1501"/>
                <w:tab w:val="left" w:pos="2321"/>
                <w:tab w:val="left" w:pos="4641"/>
                <w:tab w:val="left" w:pos="5452"/>
              </w:tabs>
              <w:spacing w:line="241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сюжетно-ролевых игр </w:t>
            </w: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«Больница», Парикмахерская», «Магазин», «Семья».</w:t>
            </w:r>
          </w:p>
          <w:p w:rsidR="008C170B" w:rsidRPr="0074566A" w:rsidRDefault="008C170B" w:rsidP="00723949">
            <w:pPr>
              <w:widowControl w:val="0"/>
              <w:spacing w:line="241" w:lineRule="auto"/>
              <w:ind w:right="3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науки и естествознания. Спортивный уголок.</w:t>
            </w:r>
          </w:p>
          <w:p w:rsidR="008C170B" w:rsidRDefault="008C170B" w:rsidP="00723949">
            <w:pPr>
              <w:widowControl w:val="0"/>
              <w:spacing w:line="237" w:lineRule="auto"/>
              <w:ind w:right="2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дидактических и развивающих игр. </w:t>
            </w:r>
          </w:p>
          <w:p w:rsidR="008C170B" w:rsidRPr="0074566A" w:rsidRDefault="008C170B" w:rsidP="00723949">
            <w:pPr>
              <w:widowControl w:val="0"/>
              <w:spacing w:line="237" w:lineRule="auto"/>
              <w:ind w:right="2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дежурных.</w:t>
            </w:r>
          </w:p>
          <w:p w:rsidR="008C170B" w:rsidRPr="0074566A" w:rsidRDefault="008C170B" w:rsidP="00723949">
            <w:pPr>
              <w:widowControl w:val="0"/>
              <w:spacing w:line="237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центр (д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оска, </w:t>
            </w: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 материал, картины, маркеры, магниты)</w:t>
            </w:r>
          </w:p>
          <w:p w:rsidR="008C170B" w:rsidRDefault="008C170B" w:rsidP="0072394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C170B" w:rsidTr="00723949">
        <w:tc>
          <w:tcPr>
            <w:tcW w:w="4361" w:type="dxa"/>
          </w:tcPr>
          <w:p w:rsidR="008C170B" w:rsidRPr="0074566A" w:rsidRDefault="008C170B" w:rsidP="00723949">
            <w:pPr>
              <w:widowControl w:val="0"/>
              <w:spacing w:line="237" w:lineRule="auto"/>
              <w:ind w:left="744" w:right="223" w:hanging="4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Спальное помещение</w:t>
            </w:r>
            <w:r w:rsidRPr="007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дневной сон</w:t>
            </w:r>
          </w:p>
          <w:p w:rsidR="008C170B" w:rsidRPr="0074566A" w:rsidRDefault="008C170B" w:rsidP="00723949">
            <w:pPr>
              <w:widowControl w:val="0"/>
              <w:spacing w:before="4" w:line="237" w:lineRule="auto"/>
              <w:ind w:left="797" w:right="474" w:hanging="25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корригирующая гимнастика</w:t>
            </w:r>
          </w:p>
          <w:p w:rsidR="008C170B" w:rsidRDefault="008C170B" w:rsidP="00723949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780" w:type="dxa"/>
          </w:tcPr>
          <w:p w:rsidR="008C170B" w:rsidRPr="0074566A" w:rsidRDefault="008C170B" w:rsidP="00723949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Спальная мебель.</w:t>
            </w:r>
          </w:p>
          <w:p w:rsidR="008C170B" w:rsidRDefault="008C170B" w:rsidP="00723949">
            <w:pPr>
              <w:widowControl w:val="0"/>
              <w:spacing w:line="241" w:lineRule="auto"/>
              <w:ind w:right="2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Дорожки для профилактики плоскостопия. </w:t>
            </w:r>
          </w:p>
          <w:p w:rsidR="008C170B" w:rsidRPr="0074566A" w:rsidRDefault="008C170B" w:rsidP="00723949">
            <w:pPr>
              <w:widowControl w:val="0"/>
              <w:spacing w:line="241" w:lineRule="auto"/>
              <w:ind w:right="2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Стол, стул для воспитателя</w:t>
            </w:r>
          </w:p>
          <w:p w:rsidR="008C170B" w:rsidRDefault="008C170B" w:rsidP="00723949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C170B" w:rsidTr="00723949">
        <w:tc>
          <w:tcPr>
            <w:tcW w:w="4361" w:type="dxa"/>
          </w:tcPr>
          <w:p w:rsidR="008C170B" w:rsidRPr="0074566A" w:rsidRDefault="008C170B" w:rsidP="00723949">
            <w:pPr>
              <w:widowControl w:val="0"/>
              <w:spacing w:before="15" w:line="237" w:lineRule="auto"/>
              <w:ind w:left="8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Раздевалка </w:t>
            </w:r>
          </w:p>
          <w:p w:rsidR="008C170B" w:rsidRDefault="008C170B" w:rsidP="00723949">
            <w:pPr>
              <w:spacing w:line="240" w:lineRule="exact"/>
              <w:rPr>
                <w:sz w:val="26"/>
                <w:szCs w:val="26"/>
              </w:rPr>
            </w:pPr>
            <w:r w:rsidRPr="0074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информационно-просветительская работа с родителями</w:t>
            </w:r>
          </w:p>
        </w:tc>
        <w:tc>
          <w:tcPr>
            <w:tcW w:w="5780" w:type="dxa"/>
          </w:tcPr>
          <w:p w:rsidR="008C170B" w:rsidRPr="0074566A" w:rsidRDefault="008C170B" w:rsidP="00723949">
            <w:pPr>
              <w:widowControl w:val="0"/>
              <w:spacing w:line="243" w:lineRule="auto"/>
              <w:ind w:right="3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детского творчества «Зеленая зона»</w:t>
            </w:r>
          </w:p>
          <w:p w:rsidR="008C170B" w:rsidRDefault="008C170B" w:rsidP="00723949">
            <w:pPr>
              <w:widowControl w:val="0"/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</w:t>
            </w:r>
          </w:p>
          <w:p w:rsidR="008C170B" w:rsidRPr="0074566A" w:rsidRDefault="008C170B" w:rsidP="00723949">
            <w:pPr>
              <w:widowControl w:val="0"/>
              <w:spacing w:line="25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170B" w:rsidRDefault="008C170B" w:rsidP="00723949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0B"/>
    <w:rsid w:val="00660892"/>
    <w:rsid w:val="008C170B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0B"/>
    <w:pPr>
      <w:spacing w:after="0" w:line="259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0B"/>
    <w:pPr>
      <w:spacing w:after="0" w:line="259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Company>UralSOFT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2023-12-12T18:38:00Z</dcterms:created>
  <dcterms:modified xsi:type="dcterms:W3CDTF">2023-12-12T18:40:00Z</dcterms:modified>
</cp:coreProperties>
</file>