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9B" w:rsidRPr="0047139B" w:rsidRDefault="0047139B" w:rsidP="0047139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47139B">
        <w:rPr>
          <w:rFonts w:ascii="Arial" w:eastAsia="Times New Roman" w:hAnsi="Arial" w:cs="Arial"/>
          <w:kern w:val="36"/>
          <w:sz w:val="36"/>
          <w:szCs w:val="36"/>
          <w:lang w:eastAsia="ru-RU"/>
        </w:rPr>
        <w:t>Электронная библиотека для родителей</w:t>
      </w:r>
    </w:p>
    <w:p w:rsidR="0047139B" w:rsidRPr="0047139B" w:rsidRDefault="0047139B" w:rsidP="0047139B">
      <w:pPr>
        <w:shd w:val="clear" w:color="auto" w:fill="FFFFFF"/>
        <w:spacing w:after="0" w:line="30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Уважаемые родители!</w:t>
      </w:r>
    </w:p>
    <w:p w:rsidR="0047139B" w:rsidRPr="0047139B" w:rsidRDefault="0047139B" w:rsidP="0047139B">
      <w:pPr>
        <w:shd w:val="clear" w:color="auto" w:fill="FFFFFF"/>
        <w:spacing w:after="0" w:line="30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Вашему вниманию представляем электронный каталог. </w:t>
      </w:r>
    </w:p>
    <w:p w:rsidR="0047139B" w:rsidRPr="0047139B" w:rsidRDefault="0047139B" w:rsidP="0047139B">
      <w:pPr>
        <w:shd w:val="clear" w:color="auto" w:fill="FFFFFF"/>
        <w:spacing w:after="0" w:line="30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В каталоге представлены результаты анализа ресурсов, размещённых в Интернет, интересных для родителей детей дошкольного возраста.</w:t>
      </w:r>
    </w:p>
    <w:p w:rsidR="0047139B" w:rsidRPr="0047139B" w:rsidRDefault="0047139B" w:rsidP="0047139B">
      <w:pPr>
        <w:shd w:val="clear" w:color="auto" w:fill="FFFFFF"/>
        <w:spacing w:after="0" w:line="30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Цель каталога:</w:t>
      </w:r>
    </w:p>
    <w:p w:rsidR="0047139B" w:rsidRPr="0047139B" w:rsidRDefault="0047139B" w:rsidP="0047139B">
      <w:pPr>
        <w:shd w:val="clear" w:color="auto" w:fill="FFFFFF"/>
        <w:spacing w:after="0" w:line="30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Помочь ориентироваться в мире Интернет и быстро находить нужную информацию.</w:t>
      </w:r>
    </w:p>
    <w:p w:rsidR="0047139B" w:rsidRPr="0047139B" w:rsidRDefault="0047139B" w:rsidP="0047139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7139B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5891"/>
      </w:tblGrid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Список электронных образовательных ресурсов для родителей и обучающихся (воспитанников)</w:t>
            </w:r>
          </w:p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Развивающие игры для детей в Теремке: таблица умножения, английский для детей, учимся читать и считать, раскраски онлайн (teremoc.ru)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Детские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- BABY NEWS - Развивающий материал для детей / Раскраски / Кроссворды / Мультфильмы / Сказки / Стихи / Загадки / Диафильмы /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Детское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(baby-news.net)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Оригами |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Оригами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(zonar.info)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Сайт посвящён древнему искусству складывания фигурок из бумаги. Здесь вы найдете схемы и видео с пояснениями складывания оригами.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PackPacku</w:t>
              </w:r>
              <w:proofErr w:type="spellEnd"/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Портал Солнышко для детей, родителей, педагогов (solnet.ee)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47139B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47139B">
              <w:rPr>
                <w:rFonts w:eastAsia="Times New Roman" w:cs="Times New Roman"/>
                <w:szCs w:val="24"/>
                <w:lang w:eastAsia="ru-RU"/>
              </w:rPr>
              <w:t>минус, тексты), конкурсы, игры и много ещё интересного.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Главная |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РазИгрушки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(razigrushki.ru)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ПочемуЧка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Сайт для детей и их родителей - Развивающие занятия, стенгазеты, поделки, презентации, дидактические игры, методические разработки (pochemu4ka.ru)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Сайт для детей и их родителей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Библиотека — Свердловская областная Библиотека для детей и молодежи им.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В.П.Крапивина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lastRenderedPageBreak/>
                <w:t>(teenbook.ru)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lastRenderedPageBreak/>
              <w:t>Свердловская областная библиотека для детей и молодежи им. Крапивина В.П.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Детский сайт для дошкольников, для школьников, для подростков, для родителей - ДЕТСКИЙ МИР (detskiy-mir.net)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Детский мир. Каталог детских ресурсов. Все сайты детской тематики.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KIDSBOOK - электронная библиотека детской литературы - Форум (borda.ru)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Kidsbook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: библиотека детской литературы.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Лукошко сказок (lukoshko.net)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«Лукошко сказок». Детская электронная библиотека – народные и авторские сказки, стихи и рассказы для детей.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Российская государственная детская библиотека (rgdb.ru)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Российская государственная детская библиотека. На сайте представлены различные каталоги: Методические материалы; Каталог «Редкая книга»; Каталог отдела литературы на иностранных языках.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Энциклопедии, словари, справочники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 с ребенком, организации досуга дошкольников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Детская энциклопедия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Потому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— Детская энциклопедия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Потому.ру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(potomy.ru)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Потому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у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–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–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Толковый словарь живого великорусского языка онлайн (slovaronline.com)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В.И. Даль. Толковый словарь живого великорусского языка.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ГРАМОТА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 – справочно-информационный интернет-портал «Русский язык» (gramota.ru)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Справочно-информационный портал. Словари русского языка. Служба русского языка. (Институт русского языка им. В.В. Виноградова.)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Методические ресурсы для воспитателей и родителей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Раздел представляет уроки, тренинги, тесты, тексты по темам: готовность к школе, обучение математике, русскому языку, рисованию, лепке.</w:t>
            </w:r>
            <w:proofErr w:type="gramEnd"/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Воспитание детей. Поделки для детей. Календарь ожидания Нового года. Новогодние поделки для детей. Новый год 2022. Рецепты на новый год для детей. Елочные игрушки.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Новогодние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вытынанки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на окна.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Зимние развивающие игры. </w:t>
              </w:r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lastRenderedPageBreak/>
                <w:t>(mospsy.ru)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 xml:space="preserve"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Коррекционные занятия: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гиперактивность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Психологические тесты, коррекционные и развивающие методики, статьи и публикации по психологии.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Раннее развитие детей, развивающие игры, презентации для детей, стихи,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потешки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, сделай сам. (narod.ru)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– «Рай в шалаше». Сайт о раннем развитии детей.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Мастера иллюстрации детям (tomsk.ru)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Художники-иллюстраторы детских книг.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Сайт знакомит детей, родителей и воспитателей с творчеством художников-иллюстраторов детских книг (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Билибина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, Васнецова, Конашевича, Лебедева, Мавриной, Митрохина, Пахомова, Рачева,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, Фаворского,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Чарушина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Чижикова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и других); вводит ребенка в созданный художниками мир линий и красок; учит видеть красоту.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Задачи сайта: повысить уровень художественного восприятия, обогатить творческое воображение, фантазию ребёнка.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Поисковая система детских сайтов AGAKIDS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Каталог детских сайтов. В каталоге представлены сайты только с детской тематикой. Детская поисковая система АГА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Ладушки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азбука, счёт, рисунки, игры и поделки (ladushki.ru)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Playroom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-детская игровая комната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игры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развивающие и логические, а также кроссворды, загадки, перевёртыши, считалки, пословицы, шарады, ребусы.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Сообщество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сказкотерапевтов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 Новости (narod.ru)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Сообщество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сказкотерапевтов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 Терапевтические сказки, ссылки на коллекции сказок.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Сайт Лены Даниловой (danilova.ru)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сайт Лены Даниловой. Он существует с 1999 года и является одним из первых сайтов для воспитателя и родителей в российском Интернете.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сокотерапия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ароматерапия и многое другое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Счастливая семья - здоровые дети! Сайт для родителей - Деточка (detochka.ru)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– личный опыт и мнение специалистов.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Детский сайт для дошкольников, для школьников, для подростков, для родителей - ДЕТСКИЙ МИР (detskiy-mir.net)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«Детский мир» – Весёлый детский сайт. 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 Можно скачать 42 альбома,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которых более 850 раскрасок.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Дети сети... (detiseti.ru)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Портал создан специально для вас и ваших детей. Со страниц нашего портала вы можете получать полезную информацию и добавлять свою полезную информацию, чтобы поделиться ею со всеми. Вы можете </w:t>
            </w:r>
            <w:hyperlink r:id="rId31" w:tgtFrame="_blank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добавлять</w:t>
              </w:r>
            </w:hyperlink>
            <w:r w:rsidRPr="0047139B">
              <w:rPr>
                <w:rFonts w:eastAsia="Times New Roman" w:cs="Times New Roman"/>
                <w:szCs w:val="24"/>
                <w:lang w:eastAsia="ru-RU"/>
              </w:rPr>
              <w:t xml:space="preserve"> свои новости, статьи, </w:t>
            </w:r>
            <w:proofErr w:type="spellStart"/>
            <w:r w:rsidRPr="0047139B">
              <w:rPr>
                <w:rFonts w:eastAsia="Times New Roman" w:cs="Times New Roman"/>
                <w:szCs w:val="24"/>
                <w:lang w:eastAsia="ru-RU"/>
              </w:rPr>
              <w:t>полезняшки</w:t>
            </w:r>
            <w:proofErr w:type="spellEnd"/>
            <w:r w:rsidRPr="0047139B">
              <w:rPr>
                <w:rFonts w:eastAsia="Times New Roman" w:cs="Times New Roman"/>
                <w:szCs w:val="24"/>
                <w:lang w:eastAsia="ru-RU"/>
              </w:rPr>
              <w:t>, полезные ссылки, фотографии.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Детский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сад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портал для родителей. Воспитание детей, здоровье и развитие ребенка, праздники, подарки, кулинария, гороскоп (detskiysad.ru)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«Детский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сад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у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– взрослым о детях».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Материалы сайта будут полезными не только для воспитателей и методистов детских садов, но и для студентов и молодых родителей.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Все для досуга и отдыха детей (forkids.ru)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«Отдых и досуг детей». Сайт имеет ссылки на дружественные ресурсы. Сайты для детей. Сайты для родителей. Для всей семьи. Спортивные ресурсы. Активный отдых. Другие ресурсы.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Жужа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: ежедневная сказка для детей (juja.ru)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Ежедневная сказка для детей. Изобразительная часть выполнена при помощи новейших компьютерных технологий. Большое внимание в проекте уделено звуковой составляющей, текст зазвучит голосом профессиональных артистов, а стихи превращаются в песни.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Правила хорошего поведения - Manners.ru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Манеры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у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Методические пособия для развития ребенка в старшей и подготовительной группе в детском саду (moi-detsad.ru)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Портал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няня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свежие статьи и советы для профессиональных нянь и родителей (nanya.ru)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«Няня». Главный семейный портал страны. Всё о детях и семейных отношениях. Основные разделы: воспитание, образование, советы родителям, 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тематические конференции. Авторитетно. Профессионально.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Сказка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(skazka.ru)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Портал Солнышко для детей, родителей, педагогов (solnet.ee)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47139B">
              <w:rPr>
                <w:rFonts w:eastAsia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47139B">
              <w:rPr>
                <w:rFonts w:eastAsia="Times New Roman" w:cs="Times New Roman"/>
                <w:szCs w:val="24"/>
                <w:lang w:eastAsia="ru-RU"/>
              </w:rPr>
              <w:t>минус, тексты), конкурсы, игры и много ещё интересного.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Сказки для детей читать бесплатно онлайн. Рассказы, басни, стихи, былины Русские народные и авторские сказки: Пушкин, Гримм, Андерсен, Перро. Электронная библиотека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.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Восточные сказки .Уральские сказы Павла Бажова. Короткие сказки на ночь. Сказки народов севера и востока. Поэты Фет, Маршак,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Барто</w:t>
              </w:r>
              <w:proofErr w:type="spellEnd"/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,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Михалков, Чуковский. Золотая коллекция. (skazkii.ru)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Сказки и детские песенки в MP3. Каталог сказок и детских песен, которые можно скачивать бесплатно. Музыкальные сказки.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1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Сказки на ночь для детей, рассказы народов мира читать онлайн - «Ларец сказок» (larec-skazok.ru)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Каталог сказок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Сказки для детей читать онлайн бесплатно (skazkidlyadetey.ru)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Каталог сказок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Сайты детских писателей, поэтов.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 сравнению с количеством детских писателей сайты немногочисленны. Этот раздел – прекрасный иллюстративный и информационный материал, позволяющий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зрительно погрузиться в мир писателя, атмосферу его жизни и творчества.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Сказки АНДЕРСЕНА читать онлайн. Список всех сказок АНДЕРСЕНА (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xn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----7sbbatgaljrc3bd4bel.xn--p1ai)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Все сказки Андерсена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4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"Недописанная страница" - Самуил Маршак (s-marshak.ru)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«Недописанная страница – Самуил Маршак». Сайт о жизни и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творчестве Самуила Яковлевича Маршака. Все произведения для детей, письма,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фотографии и звуковые файлы, которые, дополняя литературное </w:t>
            </w:r>
            <w:proofErr w:type="spellStart"/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насле-дие</w:t>
            </w:r>
            <w:proofErr w:type="spellEnd"/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автора,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помогут лучше узнать и полюбить Маршака-поэта, переводчика, прозаика и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редактора.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Павел Петрович Бажов (bazhov.ru)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Павел Петрович Бажов. Биография писателя, написанная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дочерью – Ариадной Павловной Бажовой; фотоальбом. Сказы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Питомцы зоопарка (narod.ru)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– Сайт В.В.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Чаплиной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. Сайт, посвящён жизни и 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 xml:space="preserve">творчеству замечательной детской писательницы Веры Васильевны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Чаплиной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Небесное Искусство (sky-art.com)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Небесное искусство.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Ханс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Кристиан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</w:t>
            </w:r>
            <w:proofErr w:type="spellStart"/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произведе-ниям</w:t>
            </w:r>
            <w:proofErr w:type="spellEnd"/>
            <w:proofErr w:type="gramEnd"/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писателя. Фотографии. Путевые заметки. Автобиография. Письма. Литература об</w:t>
            </w: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Андерсене.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Эдуард Николаевич Успенский (uspens.ru)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сайт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Э.Н.Успенского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. Все произведения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Э.Н.Успенского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Электронные периодические издания для детей и педагогов ДОУ.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Раздел ориентирован на две основные группы: на детей-дошкольников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</w:t>
            </w:r>
            <w:proofErr w:type="gramEnd"/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 разделе собраны сайты современных популярных газет и журналов для детей и для педагогов. В перечень также включены издания, не имеющие печатной версии, существующие только в Интернет.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Журнал «Дошкольное образование» (1sept.ru)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Газета «Дошкольное образование».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«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ПузКарапуз.Ru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» — журнал о материнстве, воспитание детей, беременность и роды. Сайт для родителей (puzkarapuz.ru)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Развивающий журнал 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Умняша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 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 http://zerno.narod.ru – «Зёрнышко». 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1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Первое сентября (1sept.ru)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Воспитателям детских садов, публикация в СМИ, конспекты, разработки, сценарии детских праздников, блог воспитателя - «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Дошколёнок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» (dohcolonoc.ru)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«Дошколёнок». 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Детский сайт «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Клёпа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» | Детский сайт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Клёпа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(klepa.ru)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Клёпа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». Международный детский журнал/альманах, издается с 1992 года. Постоянные рубрики: «Твои знаменитые тёзки», 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Клёп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-клуб». Каждый номер этого журнала/альманаха освещает одну тему.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4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Портал для детей КОСТЕР: рассказы, сказки, познавательные статьи, сочинения. Официальный сайт журнала Костер. Анонс свежего номера журнала Костер, архив и подписка. Читайте смешные стихи,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учавствуйте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в конкурсах и викторинах. Для вас веселые истории и загадки (kostyor.ru)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Детский литературно-художественный журнал «Костёр».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Кроха.info — сайт о развитии и воспитании детей, лечении и профилактике детских болезней (kroha.info)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«Мой Кроха и Я». Одно из самых популярных в России изданий для родителей, воспитателей. Журнал содержит массу интересных советов и ответы на конкретные вопросы.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Издательство детских и юношеских журналов "Лазурь" экологической направленности - Главная (lazur.ru)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«Свирель». Детский экологический журнал для чтения в кругу семьи. 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– рассказы, повести. В каждом номере – знакомство с заповедником или национальным природным парком. Увлекательно, информативно, современно. Журнал награжден Знаком отличия «Золотой фонд прессы».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Веселые медвежата (medvejata.ru)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«Весёлые медвежата». Добрый, яркий развивающий журнал для детей 6 –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 родителей!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Главная (veselyekartinki.ru)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«Весёлые картинки». Детский юмористический журнал. Организует досуг всей семьи: настольные игры, комиксы, ребусы, шутки, загадки. 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 Просмотреть архив журнала можно на сайте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Журнал "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Мурзилка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" (murzilka.org)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Популярный детский литературно-художественный журнал 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Мурзилка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». В журнале печатаются сказки, сказочные повести, рассказы, пьесы, стихи. Главные его авторы – современные талантливые писатели, художники и классики детской литературы. Часто авторами журнала выступают сами читатели.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Виртуальные детские журналы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ПОЧИТАЙ-КА — Детский сказочный журнал (cofe.ru)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«Почитай-ка». Красочный иллюстрированный журнал для самых маленьких детей, существующий только в Интернете.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Конкурс юных поэтов и писателей. (Аудитория – дети от 4-х лет.)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1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Портал Солнышко для детей, родителей, педагогов (solnet.ee)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«Солнышко». Развлекательно-познавательный детский журнал, существующий только в Интернете (в виртуальном виде). Печатной версии не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было и пока нет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Поварешкина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(как приготовить несложные блюда, когда рядом нет родителей). 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Полиглотик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» (изучение иностранных языков в раннем возрасте). Архивные материалы, отсортированные по рубрикам и по номерам. (Аудитория – дети от 4-х лет.) Виртуальные журналы, сочетающие печатное слово и компьютерные достижения, представляют собой явление уникальное.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Рассматривая виртуальные журналы, ребёнок вместе с родителями или воспитателями параллельно получает знания глобального масштаба: одновременно читает литературное произведение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– английского, например, основного в Интернете, играет в игру, развивающую логическое мышление – и все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это сразу!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2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СКАЗКА для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НАРОДа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(narod.ru)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Сказка для народа – новости мира сказок. Размещены самые различные народные и авторские сказки со всех уголков планеты.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Для родителей (законных представителей).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Детский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сад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портал для родителей. Воспитание детей, здоровье и развитие ребенка, праздники, подарки, кулинария, гороскоп (detskiysad.ru)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Обратите внимание на разделы: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Книги по педагогике, Книги по медицине, Болезни детей и взрослых, Педиатрия и гигиена, Общее воспитание, Физическое воспитание, Эстетическое воспитание, Трудовое воспитание, Развитие речи, Сенсорное воспитание, Обучение в детском саду, Детское творчество, Развитие в игре, Ознакомление с природой, О детской психологии, Вопросы и проблемы, Старинные игры и </w:t>
            </w: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lastRenderedPageBreak/>
              <w:t>забавы, Разная литература.</w:t>
            </w:r>
            <w:proofErr w:type="gramEnd"/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4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Воспитателям детских садов, публикация в СМИ, конспекты, разработки, сценарии детских праздников, блог воспитателя - «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Дошколёнок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» (dohcolonoc.ru)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Воспитание, развитие, обучение и развлечение детей дошкольного возраста.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Мама и Малыш (babyla.ru)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Статьи о здоровье, питании, развитии ребенка, а также решения взрослых проблем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Детский развлекательно-развивающий сайт Кошки-Мышки -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Главная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(koshki-mishki.ru)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Детский развлекательно – развивающий сайт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7я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у: все о детях и семье. Семейный портал. (7ya.ru)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Информационный проект по семейным вопросам: беременность и роды, воспитание детей, образование, быт, отдых, семейные отношения. На сайте работают тематические конференции, ведутся рейтинги детских садов и школ, ежедневно публикуются статьи.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Gnomik.ru – большая энциклопедия-сайт для будущих и настоящих мам.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И пап ;-). Полезные публикации по планированию, беременности, родам и воспитанию детей.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Календарь беременности по неделям с фото и многое другое!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Большая энциклопедия для мам и пап. Здесь специалисты и опытные родители делятся самыми интересными и полезными знаниями про детей, их развитие, игры и здоровье.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9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Сказка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(skazka.ru)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Если вы хотите почитать сказку своему ребенку, то сможете найти здесь любую – от смешных и нелепых историй до серьезных, глубоких и трогающих душу произведений.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0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Воспитание детей. Поделки для детей. Календарь ожидания Нового года. Новогодние поделки для детей. Новый год 2022. Рецепты на новый год для детей. Елочные игрушки. 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Новогодние 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вытынанки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на окна.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Зимние развивающие игры. (mospsy.ru)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Описания различных самоделок, которые можно мастерить вместе с детьми в свободное время. Диагностика развития: внимания, памяти, мышления, речи, навыков учебной деятельности, личности у детей дошкольного и младшего школьного возраста. Развивающие методики. Коррекционные методики. Статьи по детской психологии, воспитание ребенка, психология здоровья, советы психолога, развитие ребенка, досуг ребенка, навыки личной безопасности, тесты для детей.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1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Дошкольник (doshkolnik.ru)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Сайт для семьи – для отцов, матерей и детей. Сайт о том, как воспитывать ребенка, как научиться находить с ребенком общий язык. 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Так же, дети могут найти на нашем сайте интересное и для себя.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Например</w:t>
            </w:r>
            <w:proofErr w:type="gram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,с</w:t>
            </w:r>
            <w:proofErr w:type="gram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тихи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, сказки, умные задачки, 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игры,фокусы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головоломки, детские песни, познавательные статьи и многое другое.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2" w:history="1"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Ладушки</w:t>
              </w:r>
              <w:proofErr w:type="gram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.р</w:t>
              </w:r>
              <w:proofErr w:type="gram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 xml:space="preserve"> - азбука, счёт, рисунки, игры и поделки (ladushki.ru)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Сайт для малышей и малышек, а также их родителей.</w:t>
            </w:r>
          </w:p>
        </w:tc>
      </w:tr>
      <w:tr w:rsidR="0047139B" w:rsidRPr="0047139B" w:rsidTr="0047139B">
        <w:tc>
          <w:tcPr>
            <w:tcW w:w="9204" w:type="dxa"/>
            <w:gridSpan w:val="2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Электронная периодика</w:t>
            </w:r>
          </w:p>
          <w:p w:rsidR="0047139B" w:rsidRPr="0047139B" w:rsidRDefault="0047139B" w:rsidP="0047139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3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Вестник образования (vestnik.edu.ru)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«Вестник образования»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4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Журнал «Дошкольное образование» (1sept.ru)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Газета «Дошкольное образование»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5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Первое сентября (1sept.ru)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«Первое сентября». Сервер педагогических изданий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6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Учительская газета - главные новости образования (ug.ru)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«Учительская газета».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7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Журнал "</w:t>
              </w:r>
              <w:proofErr w:type="spellStart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Мурзилка</w:t>
              </w:r>
              <w:proofErr w:type="spellEnd"/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" (murzilka.org)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Мурзилка</w:t>
            </w:r>
            <w:proofErr w:type="spellEnd"/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8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Юный Натуралист (unnaturalist.ru)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«Юный натуралист».</w:t>
            </w:r>
          </w:p>
        </w:tc>
      </w:tr>
      <w:tr w:rsidR="0047139B" w:rsidRPr="0047139B" w:rsidTr="0047139B">
        <w:tc>
          <w:tcPr>
            <w:tcW w:w="3313" w:type="dxa"/>
            <w:tcBorders>
              <w:top w:val="nil"/>
              <w:left w:val="outset" w:sz="8" w:space="0" w:color="CFCFCF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9" w:history="1">
              <w:r w:rsidRPr="0047139B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ПОЧИТАЙ-КА — Детский сказочный журнал (cofe.ru)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outset" w:sz="8" w:space="0" w:color="CFCFCF"/>
              <w:right w:val="outset" w:sz="8" w:space="0" w:color="CFCFCF"/>
            </w:tcBorders>
            <w:hideMark/>
          </w:tcPr>
          <w:p w:rsidR="0047139B" w:rsidRPr="0047139B" w:rsidRDefault="0047139B" w:rsidP="0047139B">
            <w:pPr>
              <w:spacing w:after="0" w:line="302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139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«Почитай-ка»</w:t>
            </w:r>
          </w:p>
        </w:tc>
      </w:tr>
    </w:tbl>
    <w:p w:rsidR="00B565B9" w:rsidRPr="0047139B" w:rsidRDefault="00B565B9">
      <w:bookmarkStart w:id="0" w:name="_GoBack"/>
      <w:bookmarkEnd w:id="0"/>
    </w:p>
    <w:sectPr w:rsidR="00B565B9" w:rsidRPr="0047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9B"/>
    <w:rsid w:val="0047139B"/>
    <w:rsid w:val="00660892"/>
    <w:rsid w:val="00B565B9"/>
    <w:rsid w:val="00BE38FA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4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tskiy-mir.net/" TargetMode="External"/><Relationship Id="rId18" Type="http://schemas.openxmlformats.org/officeDocument/2006/relationships/hyperlink" Target="https://dal.slovaronline.com/?ysclid=lbubw61zjt18645029" TargetMode="External"/><Relationship Id="rId26" Type="http://schemas.openxmlformats.org/officeDocument/2006/relationships/hyperlink" Target="http://skazkater.narod.ru/" TargetMode="External"/><Relationship Id="rId39" Type="http://schemas.openxmlformats.org/officeDocument/2006/relationships/hyperlink" Target="https://solnet.ee/" TargetMode="External"/><Relationship Id="rId21" Type="http://schemas.openxmlformats.org/officeDocument/2006/relationships/hyperlink" Target="http://homestead.narod.ru/" TargetMode="External"/><Relationship Id="rId34" Type="http://schemas.openxmlformats.org/officeDocument/2006/relationships/hyperlink" Target="http://www.juja.ru/" TargetMode="External"/><Relationship Id="rId42" Type="http://schemas.openxmlformats.org/officeDocument/2006/relationships/hyperlink" Target="https://skazkidlyadetey.ru/" TargetMode="External"/><Relationship Id="rId47" Type="http://schemas.openxmlformats.org/officeDocument/2006/relationships/hyperlink" Target="http://www.sky-art.com/index.htm" TargetMode="External"/><Relationship Id="rId50" Type="http://schemas.openxmlformats.org/officeDocument/2006/relationships/hyperlink" Target="https://puzkarapuz.ru/" TargetMode="External"/><Relationship Id="rId55" Type="http://schemas.openxmlformats.org/officeDocument/2006/relationships/hyperlink" Target="https://kroha.info/?ysclid=lbud7jxkjm501988732" TargetMode="External"/><Relationship Id="rId63" Type="http://schemas.openxmlformats.org/officeDocument/2006/relationships/hyperlink" Target="http://www.detskiysad.ru/?ysclid=lbudi4bvm494202903" TargetMode="External"/><Relationship Id="rId68" Type="http://schemas.openxmlformats.org/officeDocument/2006/relationships/hyperlink" Target="https://www.gnomik.ru/?ysclid=lbudm42vs2689583072" TargetMode="External"/><Relationship Id="rId76" Type="http://schemas.openxmlformats.org/officeDocument/2006/relationships/hyperlink" Target="https://ug.ru/?ysclid=lbuds4vio9787203955" TargetMode="External"/><Relationship Id="rId7" Type="http://schemas.openxmlformats.org/officeDocument/2006/relationships/hyperlink" Target="http://www.zonar.info/" TargetMode="External"/><Relationship Id="rId71" Type="http://schemas.openxmlformats.org/officeDocument/2006/relationships/hyperlink" Target="http://doshkolnik.ru/?ysclid=lbudof2h7s4940572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gdb.ru/" TargetMode="External"/><Relationship Id="rId29" Type="http://schemas.openxmlformats.org/officeDocument/2006/relationships/hyperlink" Target="http://www.detskiy-mir.net/" TargetMode="External"/><Relationship Id="rId11" Type="http://schemas.openxmlformats.org/officeDocument/2006/relationships/hyperlink" Target="https://pochemu4ka.ru/" TargetMode="External"/><Relationship Id="rId24" Type="http://schemas.openxmlformats.org/officeDocument/2006/relationships/hyperlink" Target="https://ladushki.ru/" TargetMode="External"/><Relationship Id="rId32" Type="http://schemas.openxmlformats.org/officeDocument/2006/relationships/hyperlink" Target="http://www.detskiysad.ru/" TargetMode="External"/><Relationship Id="rId37" Type="http://schemas.openxmlformats.org/officeDocument/2006/relationships/hyperlink" Target="https://nanya.ru/?ysclid=lbucj3x7h2790923362" TargetMode="External"/><Relationship Id="rId40" Type="http://schemas.openxmlformats.org/officeDocument/2006/relationships/hyperlink" Target="https://skazkii.ru/" TargetMode="External"/><Relationship Id="rId45" Type="http://schemas.openxmlformats.org/officeDocument/2006/relationships/hyperlink" Target="http://www.bazhov.ru/" TargetMode="External"/><Relationship Id="rId53" Type="http://schemas.openxmlformats.org/officeDocument/2006/relationships/hyperlink" Target="http://klepa.ru/" TargetMode="External"/><Relationship Id="rId58" Type="http://schemas.openxmlformats.org/officeDocument/2006/relationships/hyperlink" Target="http://veselyekartinki.ru/" TargetMode="External"/><Relationship Id="rId66" Type="http://schemas.openxmlformats.org/officeDocument/2006/relationships/hyperlink" Target="https://koshki-mishki.ru/?ysclid=lbudktng5p32516117" TargetMode="External"/><Relationship Id="rId74" Type="http://schemas.openxmlformats.org/officeDocument/2006/relationships/hyperlink" Target="https://dob.1sept.ru/?ysclid=lbudr2by444088104" TargetMode="External"/><Relationship Id="rId79" Type="http://schemas.openxmlformats.org/officeDocument/2006/relationships/hyperlink" Target="https://read-ka.cofe.ru/?ysclid=lbudvznvx990857516" TargetMode="External"/><Relationship Id="rId5" Type="http://schemas.openxmlformats.org/officeDocument/2006/relationships/hyperlink" Target="http://www.teremoc.ru/index.php" TargetMode="External"/><Relationship Id="rId61" Type="http://schemas.openxmlformats.org/officeDocument/2006/relationships/hyperlink" Target="https://solnet.ee/?ysclid=lbudfn5a5445863247" TargetMode="External"/><Relationship Id="rId10" Type="http://schemas.openxmlformats.org/officeDocument/2006/relationships/hyperlink" Target="http://razigrushki.ru/glavnaya/index.html" TargetMode="External"/><Relationship Id="rId19" Type="http://schemas.openxmlformats.org/officeDocument/2006/relationships/hyperlink" Target="http://gramota.ru/" TargetMode="External"/><Relationship Id="rId31" Type="http://schemas.openxmlformats.org/officeDocument/2006/relationships/hyperlink" Target="http://www.detiseti.ru/modules/xoopsfaq/index.php?cat_id=1" TargetMode="External"/><Relationship Id="rId44" Type="http://schemas.openxmlformats.org/officeDocument/2006/relationships/hyperlink" Target="http://s-marshak.ru/?ysclid=lbucpiky5h95919" TargetMode="External"/><Relationship Id="rId52" Type="http://schemas.openxmlformats.org/officeDocument/2006/relationships/hyperlink" Target="https://dohcolonoc.ru/" TargetMode="External"/><Relationship Id="rId60" Type="http://schemas.openxmlformats.org/officeDocument/2006/relationships/hyperlink" Target="https://read-ka.cofe.ru/?ysclid=lbudesy0yb402815468" TargetMode="External"/><Relationship Id="rId65" Type="http://schemas.openxmlformats.org/officeDocument/2006/relationships/hyperlink" Target="https://babyla.ru/?ysclid=lbudk8d57j25961459" TargetMode="External"/><Relationship Id="rId73" Type="http://schemas.openxmlformats.org/officeDocument/2006/relationships/hyperlink" Target="https://vestnik.edu.ru/" TargetMode="External"/><Relationship Id="rId78" Type="http://schemas.openxmlformats.org/officeDocument/2006/relationships/hyperlink" Target="http://unnaturalist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lnet.ee/" TargetMode="External"/><Relationship Id="rId14" Type="http://schemas.openxmlformats.org/officeDocument/2006/relationships/hyperlink" Target="https://kidsbook.borda.ru/" TargetMode="External"/><Relationship Id="rId22" Type="http://schemas.openxmlformats.org/officeDocument/2006/relationships/hyperlink" Target="http://illustrator.odub.tomsk.ru/" TargetMode="External"/><Relationship Id="rId27" Type="http://schemas.openxmlformats.org/officeDocument/2006/relationships/hyperlink" Target="https://my.danilova.ru/" TargetMode="External"/><Relationship Id="rId30" Type="http://schemas.openxmlformats.org/officeDocument/2006/relationships/hyperlink" Target="http://www.detiseti.ru/" TargetMode="External"/><Relationship Id="rId35" Type="http://schemas.openxmlformats.org/officeDocument/2006/relationships/hyperlink" Target="https://www.manners.ru/" TargetMode="External"/><Relationship Id="rId43" Type="http://schemas.openxmlformats.org/officeDocument/2006/relationships/hyperlink" Target="https://xn----7sbbatgaljrc3bd4bel.xn--p1ai/?ysclid=lbucovs8zv330618195" TargetMode="External"/><Relationship Id="rId48" Type="http://schemas.openxmlformats.org/officeDocument/2006/relationships/hyperlink" Target="http://www.uspens.ru/" TargetMode="External"/><Relationship Id="rId56" Type="http://schemas.openxmlformats.org/officeDocument/2006/relationships/hyperlink" Target="http://www.lazur.ru/" TargetMode="External"/><Relationship Id="rId64" Type="http://schemas.openxmlformats.org/officeDocument/2006/relationships/hyperlink" Target="https://dohcolonoc.ru/" TargetMode="External"/><Relationship Id="rId69" Type="http://schemas.openxmlformats.org/officeDocument/2006/relationships/hyperlink" Target="https://www.skazka.ru/?ysclid=lbudmpkdpn127759464" TargetMode="External"/><Relationship Id="rId77" Type="http://schemas.openxmlformats.org/officeDocument/2006/relationships/hyperlink" Target="https://murzilka.org/" TargetMode="External"/><Relationship Id="rId8" Type="http://schemas.openxmlformats.org/officeDocument/2006/relationships/hyperlink" Target="http://packpacku.com/" TargetMode="External"/><Relationship Id="rId51" Type="http://schemas.openxmlformats.org/officeDocument/2006/relationships/hyperlink" Target="https://1sept.ru/" TargetMode="External"/><Relationship Id="rId72" Type="http://schemas.openxmlformats.org/officeDocument/2006/relationships/hyperlink" Target="https://ladushki.ru/?ysclid=lbudp9lwpq587449985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teenbook.ru/" TargetMode="External"/><Relationship Id="rId17" Type="http://schemas.openxmlformats.org/officeDocument/2006/relationships/hyperlink" Target="https://potomy.ru/" TargetMode="External"/><Relationship Id="rId25" Type="http://schemas.openxmlformats.org/officeDocument/2006/relationships/hyperlink" Target="https://playroom.com.ru/" TargetMode="External"/><Relationship Id="rId33" Type="http://schemas.openxmlformats.org/officeDocument/2006/relationships/hyperlink" Target="http://forkids.ru/" TargetMode="External"/><Relationship Id="rId38" Type="http://schemas.openxmlformats.org/officeDocument/2006/relationships/hyperlink" Target="https://www.skazka.ru/" TargetMode="External"/><Relationship Id="rId46" Type="http://schemas.openxmlformats.org/officeDocument/2006/relationships/hyperlink" Target="http://chaplina1.narod.ru/" TargetMode="External"/><Relationship Id="rId59" Type="http://schemas.openxmlformats.org/officeDocument/2006/relationships/hyperlink" Target="https://murzilka.org/" TargetMode="External"/><Relationship Id="rId67" Type="http://schemas.openxmlformats.org/officeDocument/2006/relationships/hyperlink" Target="https://www.7ya.ru/" TargetMode="External"/><Relationship Id="rId20" Type="http://schemas.openxmlformats.org/officeDocument/2006/relationships/hyperlink" Target="https://adalin.mospsy.ru/" TargetMode="External"/><Relationship Id="rId41" Type="http://schemas.openxmlformats.org/officeDocument/2006/relationships/hyperlink" Target="https://www.larec-skazok.ru/" TargetMode="External"/><Relationship Id="rId54" Type="http://schemas.openxmlformats.org/officeDocument/2006/relationships/hyperlink" Target="https://www.kostyor.ru/" TargetMode="External"/><Relationship Id="rId62" Type="http://schemas.openxmlformats.org/officeDocument/2006/relationships/hyperlink" Target="http://e-skazki.narod.ru/" TargetMode="External"/><Relationship Id="rId70" Type="http://schemas.openxmlformats.org/officeDocument/2006/relationships/hyperlink" Target="https://adalin.mospsy.ru/?ysclid=lbudnre5zr284260795" TargetMode="External"/><Relationship Id="rId75" Type="http://schemas.openxmlformats.org/officeDocument/2006/relationships/hyperlink" Target="https://1sept.ru/?ysclid=lbudrlwcgh7547945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by-news.net/" TargetMode="External"/><Relationship Id="rId15" Type="http://schemas.openxmlformats.org/officeDocument/2006/relationships/hyperlink" Target="https://lukoshko.net/" TargetMode="External"/><Relationship Id="rId23" Type="http://schemas.openxmlformats.org/officeDocument/2006/relationships/hyperlink" Target="https://agakids.ru/" TargetMode="External"/><Relationship Id="rId28" Type="http://schemas.openxmlformats.org/officeDocument/2006/relationships/hyperlink" Target="http://detochka.ru/" TargetMode="External"/><Relationship Id="rId36" Type="http://schemas.openxmlformats.org/officeDocument/2006/relationships/hyperlink" Target="https://www.moi-detsad.ru/" TargetMode="External"/><Relationship Id="rId49" Type="http://schemas.openxmlformats.org/officeDocument/2006/relationships/hyperlink" Target="https://dob.1sept.ru/" TargetMode="External"/><Relationship Id="rId57" Type="http://schemas.openxmlformats.org/officeDocument/2006/relationships/hyperlink" Target="http://medvejata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2023-12-12T11:55:00Z</dcterms:created>
  <dcterms:modified xsi:type="dcterms:W3CDTF">2023-12-12T12:07:00Z</dcterms:modified>
</cp:coreProperties>
</file>