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43" w:rsidRDefault="003E7CAC" w:rsidP="003E7CAC">
      <w:pPr>
        <w:pStyle w:val="a3"/>
        <w:spacing w:before="71"/>
        <w:ind w:left="2611"/>
        <w:jc w:val="center"/>
      </w:pPr>
      <w:bookmarkStart w:id="0" w:name="_GoBack"/>
      <w:bookmarkEnd w:id="0"/>
      <w:r>
        <w:t>ВОВЛЕЧЕННОСТЬ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</w:t>
      </w:r>
    </w:p>
    <w:p w:rsidR="00352B43" w:rsidRDefault="00352B43">
      <w:pPr>
        <w:pStyle w:val="a3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1704"/>
        <w:gridCol w:w="96"/>
        <w:gridCol w:w="1887"/>
        <w:gridCol w:w="96"/>
        <w:gridCol w:w="1748"/>
        <w:gridCol w:w="1844"/>
        <w:gridCol w:w="96"/>
      </w:tblGrid>
      <w:tr w:rsidR="00352B43">
        <w:trPr>
          <w:trHeight w:val="273"/>
        </w:trPr>
        <w:tc>
          <w:tcPr>
            <w:tcW w:w="7305" w:type="dxa"/>
            <w:vMerge w:val="restart"/>
            <w:tcBorders>
              <w:bottom w:val="single" w:sz="8" w:space="0" w:color="000000"/>
            </w:tcBorders>
          </w:tcPr>
          <w:p w:rsidR="00352B43" w:rsidRDefault="00352B43">
            <w:pPr>
              <w:pStyle w:val="TableParagraph"/>
              <w:spacing w:before="1"/>
              <w:rPr>
                <w:sz w:val="23"/>
              </w:rPr>
            </w:pPr>
          </w:p>
          <w:p w:rsidR="00352B43" w:rsidRDefault="003E7CAC">
            <w:pPr>
              <w:pStyle w:val="TableParagraph"/>
              <w:ind w:left="3091" w:right="298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471" w:type="dxa"/>
            <w:gridSpan w:val="7"/>
          </w:tcPr>
          <w:p w:rsidR="00352B43" w:rsidRDefault="003E7CAC">
            <w:pPr>
              <w:pStyle w:val="TableParagraph"/>
              <w:spacing w:line="253" w:lineRule="exact"/>
              <w:ind w:left="3352" w:right="3287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352B43">
        <w:trPr>
          <w:trHeight w:val="1007"/>
        </w:trPr>
        <w:tc>
          <w:tcPr>
            <w:tcW w:w="7305" w:type="dxa"/>
            <w:vMerge/>
            <w:tcBorders>
              <w:top w:val="nil"/>
              <w:bottom w:val="single" w:sz="8" w:space="0" w:color="000000"/>
            </w:tcBorders>
          </w:tcPr>
          <w:p w:rsidR="00352B43" w:rsidRDefault="00352B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</w:tcPr>
          <w:p w:rsidR="00352B43" w:rsidRDefault="003E7CAC">
            <w:pPr>
              <w:pStyle w:val="TableParagraph"/>
              <w:spacing w:before="116"/>
              <w:ind w:left="127" w:right="68" w:firstLine="12"/>
              <w:jc w:val="center"/>
              <w:rPr>
                <w:b/>
              </w:rPr>
            </w:pPr>
            <w:r>
              <w:rPr>
                <w:b/>
              </w:rPr>
              <w:t>Показатель 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3" w:type="dxa"/>
            <w:gridSpan w:val="2"/>
            <w:tcBorders>
              <w:bottom w:val="single" w:sz="8" w:space="0" w:color="000000"/>
            </w:tcBorders>
          </w:tcPr>
          <w:p w:rsidR="00352B43" w:rsidRDefault="003E7CAC">
            <w:pPr>
              <w:pStyle w:val="TableParagraph"/>
              <w:spacing w:before="116"/>
              <w:ind w:left="10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Показатель </w:t>
            </w:r>
            <w:r>
              <w:rPr>
                <w:b/>
              </w:rPr>
              <w:t>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352B43" w:rsidRDefault="003E7CAC">
            <w:pPr>
              <w:pStyle w:val="TableParagraph"/>
              <w:spacing w:line="251" w:lineRule="exact"/>
              <w:ind w:left="1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8" w:type="dxa"/>
            <w:tcBorders>
              <w:bottom w:val="single" w:sz="8" w:space="0" w:color="000000"/>
            </w:tcBorders>
          </w:tcPr>
          <w:p w:rsidR="00352B43" w:rsidRDefault="003E7CAC">
            <w:pPr>
              <w:pStyle w:val="TableParagraph"/>
              <w:spacing w:before="116"/>
              <w:ind w:left="161" w:right="-29" w:hanging="6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</w:tcBorders>
          </w:tcPr>
          <w:p w:rsidR="00352B43" w:rsidRDefault="003E7CAC">
            <w:pPr>
              <w:pStyle w:val="TableParagraph"/>
              <w:ind w:left="146" w:right="33" w:hanging="5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подтверждается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</w:p>
          <w:p w:rsidR="00352B43" w:rsidRDefault="003E7CAC">
            <w:pPr>
              <w:pStyle w:val="TableParagraph"/>
              <w:spacing w:line="237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2B43">
        <w:trPr>
          <w:trHeight w:val="825"/>
        </w:trPr>
        <w:tc>
          <w:tcPr>
            <w:tcW w:w="7305" w:type="dxa"/>
            <w:tcBorders>
              <w:top w:val="single" w:sz="8" w:space="0" w:color="000000"/>
            </w:tcBorders>
          </w:tcPr>
          <w:p w:rsidR="00352B43" w:rsidRDefault="003E7CA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352B43" w:rsidRDefault="003E7C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</w:tcBorders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</w:tcBorders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335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1104"/>
        </w:trPr>
        <w:tc>
          <w:tcPr>
            <w:tcW w:w="7305" w:type="dxa"/>
          </w:tcPr>
          <w:p w:rsidR="00352B43" w:rsidRDefault="003E7CAC">
            <w:pPr>
              <w:pStyle w:val="TableParagraph"/>
              <w:tabs>
                <w:tab w:val="left" w:pos="1496"/>
                <w:tab w:val="left" w:pos="2616"/>
                <w:tab w:val="left" w:pos="3278"/>
                <w:tab w:val="left" w:pos="4889"/>
                <w:tab w:val="left" w:pos="5867"/>
                <w:tab w:val="left" w:pos="7138"/>
              </w:tabs>
              <w:spacing w:line="237" w:lineRule="auto"/>
              <w:ind w:left="110" w:right="34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(учитывалось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proofErr w:type="gramEnd"/>
          </w:p>
          <w:p w:rsidR="00352B43" w:rsidRDefault="003E7C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наполняемой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садом)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1"/>
        </w:trPr>
        <w:tc>
          <w:tcPr>
            <w:tcW w:w="7305" w:type="dxa"/>
          </w:tcPr>
          <w:p w:rsidR="00352B43" w:rsidRDefault="003E7CAC">
            <w:pPr>
              <w:pStyle w:val="TableParagraph"/>
              <w:tabs>
                <w:tab w:val="left" w:pos="561"/>
                <w:tab w:val="left" w:pos="1404"/>
                <w:tab w:val="left" w:pos="2023"/>
                <w:tab w:val="left" w:pos="3299"/>
                <w:tab w:val="left" w:pos="4004"/>
                <w:tab w:val="left" w:pos="5639"/>
                <w:tab w:val="left" w:pos="714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родителя,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2B43" w:rsidRDefault="003E7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2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52B43" w:rsidRDefault="003E7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1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праздников,  развлечений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узнаются</w:t>
            </w:r>
          </w:p>
          <w:p w:rsidR="00352B43" w:rsidRDefault="003E7C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анкетировании)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1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родительских собраний,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</w:p>
          <w:p w:rsidR="00352B43" w:rsidRDefault="003E7C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1104"/>
        </w:trPr>
        <w:tc>
          <w:tcPr>
            <w:tcW w:w="7305" w:type="dxa"/>
          </w:tcPr>
          <w:p w:rsidR="00352B43" w:rsidRDefault="003E7CAC">
            <w:pPr>
              <w:pStyle w:val="TableParagraph"/>
              <w:ind w:left="110" w:right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 различными способами (напр., с помощью «электронного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352B43" w:rsidRDefault="003E7CA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голосования,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«корзинки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830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 разработан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2B43" w:rsidRDefault="003E7CAC">
            <w:pPr>
              <w:pStyle w:val="TableParagraph"/>
              <w:tabs>
                <w:tab w:val="left" w:pos="1515"/>
                <w:tab w:val="left" w:pos="2805"/>
                <w:tab w:val="left" w:pos="3155"/>
                <w:tab w:val="left" w:pos="5164"/>
                <w:tab w:val="left" w:pos="6752"/>
              </w:tabs>
              <w:spacing w:line="274" w:lineRule="exact"/>
              <w:ind w:left="110" w:right="3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1"/>
        </w:trPr>
        <w:tc>
          <w:tcPr>
            <w:tcW w:w="7305" w:type="dxa"/>
          </w:tcPr>
          <w:p w:rsidR="00352B43" w:rsidRDefault="003E7CAC">
            <w:pPr>
              <w:pStyle w:val="TableParagraph"/>
              <w:tabs>
                <w:tab w:val="left" w:pos="517"/>
                <w:tab w:val="left" w:pos="1740"/>
                <w:tab w:val="left" w:pos="2436"/>
                <w:tab w:val="left" w:pos="3779"/>
                <w:tab w:val="left" w:pos="4915"/>
                <w:tab w:val="left" w:pos="5602"/>
                <w:tab w:val="left" w:pos="596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чувствую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партнером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  <w:p w:rsidR="00352B43" w:rsidRDefault="003E7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  <w:tr w:rsidR="00352B43">
        <w:trPr>
          <w:trHeight w:val="551"/>
        </w:trPr>
        <w:tc>
          <w:tcPr>
            <w:tcW w:w="7305" w:type="dxa"/>
          </w:tcPr>
          <w:p w:rsidR="00352B43" w:rsidRDefault="003E7CA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10</w:t>
            </w:r>
          </w:p>
          <w:p w:rsidR="00352B43" w:rsidRDefault="003E7CA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70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1983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352B43" w:rsidRDefault="00352B43">
            <w:pPr>
              <w:pStyle w:val="TableParagraph"/>
            </w:pPr>
          </w:p>
        </w:tc>
        <w:tc>
          <w:tcPr>
            <w:tcW w:w="1844" w:type="dxa"/>
          </w:tcPr>
          <w:p w:rsidR="00352B43" w:rsidRDefault="00352B43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52B43" w:rsidRDefault="00352B43">
            <w:pPr>
              <w:pStyle w:val="TableParagraph"/>
            </w:pPr>
          </w:p>
        </w:tc>
      </w:tr>
    </w:tbl>
    <w:p w:rsidR="00000000" w:rsidRDefault="003E7CAC"/>
    <w:sectPr w:rsidR="00000000">
      <w:type w:val="continuous"/>
      <w:pgSz w:w="16840" w:h="11910" w:orient="landscape"/>
      <w:pgMar w:top="960" w:right="1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2B43"/>
    <w:rsid w:val="00352B43"/>
    <w:rsid w:val="003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UralSOFT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2023-12-13T19:11:00Z</dcterms:created>
  <dcterms:modified xsi:type="dcterms:W3CDTF">2023-12-13T19:25:00Z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