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61" w:rsidRDefault="00A51120" w:rsidP="00172D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251950" cy="6550711"/>
            <wp:effectExtent l="19050" t="0" r="6350" b="0"/>
            <wp:docPr id="1" name="Рисунок 1" descr="C:\Users\User\Desktop\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5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7D0" w:rsidRPr="00FE17D0" w:rsidRDefault="00A51120" w:rsidP="00FE17D0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Пояснительная </w:t>
      </w:r>
      <w:r w:rsidR="00FE17D0" w:rsidRPr="00FE17D0">
        <w:rPr>
          <w:rFonts w:ascii="Times New Roman" w:hAnsi="Times New Roman" w:cs="Times New Roman"/>
          <w:b/>
          <w:bCs/>
          <w:sz w:val="24"/>
          <w:szCs w:val="24"/>
        </w:rPr>
        <w:t>записка</w:t>
      </w:r>
    </w:p>
    <w:p w:rsidR="00FE17D0" w:rsidRPr="00FE17D0" w:rsidRDefault="00FE17D0" w:rsidP="00E67B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17D0">
        <w:rPr>
          <w:rFonts w:ascii="Times New Roman" w:hAnsi="Times New Roman" w:cs="Times New Roman"/>
          <w:color w:val="000000" w:themeColor="text1"/>
          <w:sz w:val="24"/>
          <w:szCs w:val="24"/>
        </w:rPr>
        <w:t>Предлагаемый курс пред</w:t>
      </w:r>
      <w:r w:rsidR="00316CED">
        <w:rPr>
          <w:rFonts w:ascii="Times New Roman" w:hAnsi="Times New Roman" w:cs="Times New Roman"/>
          <w:color w:val="000000" w:themeColor="text1"/>
          <w:sz w:val="24"/>
          <w:szCs w:val="24"/>
        </w:rPr>
        <w:t>назначен для обучающихся с 1 по 7 класс</w:t>
      </w:r>
      <w:r w:rsidRPr="00FE17D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17D0" w:rsidRPr="00FE17D0" w:rsidRDefault="00FE17D0" w:rsidP="00E67B8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E1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рассчитана </w:t>
      </w:r>
      <w:r w:rsidRPr="00FE17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1 год обучения:  1 час в неделю 3</w:t>
      </w:r>
      <w:r w:rsidR="00DA75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FE17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 в год, всего- 3</w:t>
      </w:r>
      <w:r w:rsidR="00DA75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FE17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часов.</w:t>
      </w:r>
    </w:p>
    <w:p w:rsidR="00FE17D0" w:rsidRPr="00FE17D0" w:rsidRDefault="00FE17D0" w:rsidP="00E67B8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«Мир</w:t>
      </w:r>
      <w:proofErr w:type="gramStart"/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,о</w:t>
      </w:r>
      <w:proofErr w:type="gramEnd"/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кружающий ребенка- это прежде всего мир природы , с безграничным богатством явлений, с неисчерпаемой красотой .Здесь, в природе. Вечный источник детского разума».  В.Сухомлинский.</w:t>
      </w:r>
    </w:p>
    <w:p w:rsidR="00FE17D0" w:rsidRPr="00FE17D0" w:rsidRDefault="00FE17D0" w:rsidP="00E67B8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Кружок «Зеленый дом» имеет обще интеллектуальную направленность, которая определена актуальностью экологического образования . С началом третьего тысячелетия экологические проблемы, возникшие ранее,не только не исчезли, а продолжают углубляться</w:t>
      </w:r>
      <w:proofErr w:type="gramStart"/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.П</w:t>
      </w:r>
      <w:proofErr w:type="gramEnd"/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роблема экологии выдвигается на первый план, необходимо углубить знания детей в этой области. Занимаясь в кружке ,дети обогащают свой запас  новыми знаниями о природе и явлениях природы</w:t>
      </w:r>
      <w:proofErr w:type="gramStart"/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.Э</w:t>
      </w:r>
      <w:proofErr w:type="gramEnd"/>
      <w:r w:rsidRPr="00FE17D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то воспитывает у них любознательность, бережное отношение к природе, желание знать больше.</w:t>
      </w:r>
    </w:p>
    <w:p w:rsidR="00FE17D0" w:rsidRPr="00FE17D0" w:rsidRDefault="00FE17D0" w:rsidP="00E67B8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E17D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Актуальность программы. </w:t>
      </w:r>
      <w:r w:rsidRPr="00FE17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Проблема охраны природы – одна из наиболее актуальных проблем современности, поэтому школьников  необходимо научить любить, охранять природу и приумножать природные богатства родного края. Привить бережное отношение  к природе и научить школьников разумно использовать научные и технические достижения на благо природы и человека – одна из задач экологического кружка.  </w:t>
      </w:r>
    </w:p>
    <w:p w:rsidR="00FE17D0" w:rsidRPr="00FE17D0" w:rsidRDefault="00FE17D0" w:rsidP="00E67B8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17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Данная программа имеет </w:t>
      </w:r>
      <w:r w:rsidRPr="00FE17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эколого-биологическую направленность</w:t>
      </w:r>
      <w:r w:rsidRPr="00FE17D0">
        <w:rPr>
          <w:rFonts w:ascii="Times New Roman" w:hAnsi="Times New Roman" w:cs="Times New Roman"/>
          <w:color w:val="000000" w:themeColor="text1"/>
          <w:sz w:val="24"/>
          <w:szCs w:val="24"/>
        </w:rPr>
        <w:t>,  предназначена для более глубокого изучения наиболее интересных и иногда загадочных проблем современной биологии.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работы кружка по экологии: </w:t>
      </w: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детей любить, беречь, улучшать окружающий мир.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познавательного интереса учащихся, их творческой активности;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поведения в окружающей природной среде и простейшими способами самостоятельного постижения природных закономерностей;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понимания эстетической ценности природы;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любознательности и желания получать знания об окружающем мире;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положительного отношения к окружающему миру;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развитие личности, воспитание чувств;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учащихся пользоваться научной литературой;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любить природу, правильно её использовать;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творческих способностей, воображения и фантазии;</w:t>
      </w:r>
    </w:p>
    <w:p w:rsidR="00FE17D0" w:rsidRPr="00FE17D0" w:rsidRDefault="00FE17D0" w:rsidP="00E67B8C">
      <w:pPr>
        <w:numPr>
          <w:ilvl w:val="0"/>
          <w:numId w:val="18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развитие умений работать с текстом, рисунками, природным материалом.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направления работы </w:t>
      </w:r>
    </w:p>
    <w:p w:rsidR="00FE17D0" w:rsidRPr="00FE17D0" w:rsidRDefault="00FE17D0" w:rsidP="00E67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познавательно-исследовательское:</w:t>
      </w:r>
    </w:p>
    <w:p w:rsidR="00FE17D0" w:rsidRPr="00FE17D0" w:rsidRDefault="00FE17D0" w:rsidP="00E67B8C">
      <w:pPr>
        <w:numPr>
          <w:ilvl w:val="0"/>
          <w:numId w:val="19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исследовательских проектов;</w:t>
      </w:r>
    </w:p>
    <w:p w:rsidR="00FE17D0" w:rsidRPr="00FE17D0" w:rsidRDefault="00FE17D0" w:rsidP="00E67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духовно-творческое:</w:t>
      </w:r>
    </w:p>
    <w:p w:rsidR="00FE17D0" w:rsidRPr="00FE17D0" w:rsidRDefault="00FE17D0" w:rsidP="00E67B8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выставки рисунков;</w:t>
      </w:r>
    </w:p>
    <w:p w:rsidR="00FE17D0" w:rsidRPr="00FE17D0" w:rsidRDefault="00FE17D0" w:rsidP="00E67B8C">
      <w:pPr>
        <w:numPr>
          <w:ilvl w:val="0"/>
          <w:numId w:val="20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фотовыставки;</w:t>
      </w:r>
    </w:p>
    <w:p w:rsidR="00FE17D0" w:rsidRPr="00FE17D0" w:rsidRDefault="00FE17D0" w:rsidP="00E67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просветительское:</w:t>
      </w:r>
    </w:p>
    <w:p w:rsidR="00FE17D0" w:rsidRPr="00FE17D0" w:rsidRDefault="00FE17D0" w:rsidP="00E67B8C">
      <w:pPr>
        <w:numPr>
          <w:ilvl w:val="0"/>
          <w:numId w:val="2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тематических экскурсий по изучению природы родного края;</w:t>
      </w:r>
    </w:p>
    <w:p w:rsidR="00FE17D0" w:rsidRPr="00FE17D0" w:rsidRDefault="00FE17D0" w:rsidP="00E67B8C">
      <w:pPr>
        <w:numPr>
          <w:ilvl w:val="0"/>
          <w:numId w:val="2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листовок, плакатов на экологическую тему;</w:t>
      </w:r>
    </w:p>
    <w:p w:rsidR="00FE17D0" w:rsidRPr="00FE17D0" w:rsidRDefault="00FE17D0" w:rsidP="00E67B8C">
      <w:pPr>
        <w:numPr>
          <w:ilvl w:val="0"/>
          <w:numId w:val="21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 газеты «Экологический патруль»</w:t>
      </w:r>
    </w:p>
    <w:p w:rsidR="00FE17D0" w:rsidRPr="00FE17D0" w:rsidRDefault="00FE17D0" w:rsidP="00E67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7D0" w:rsidRPr="00FE17D0" w:rsidRDefault="00FE17D0" w:rsidP="00E67B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природоохранное:</w:t>
      </w:r>
    </w:p>
    <w:p w:rsidR="00FE17D0" w:rsidRPr="00FE17D0" w:rsidRDefault="00FE17D0" w:rsidP="00E67B8C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 уход за комнатными растениями, домашними животными;</w:t>
      </w:r>
    </w:p>
    <w:p w:rsidR="00FE17D0" w:rsidRPr="00FE17D0" w:rsidRDefault="00FE17D0" w:rsidP="00E67B8C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скворечников и кормушек;</w:t>
      </w:r>
    </w:p>
    <w:p w:rsidR="00FE17D0" w:rsidRPr="00FE17D0" w:rsidRDefault="00FE17D0" w:rsidP="00E67B8C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птиц;</w:t>
      </w:r>
    </w:p>
    <w:p w:rsidR="00FE17D0" w:rsidRPr="00FE17D0" w:rsidRDefault="00FE17D0" w:rsidP="00E67B8C">
      <w:pPr>
        <w:numPr>
          <w:ilvl w:val="0"/>
          <w:numId w:val="22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озеленение классных комнат;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Формы, методы и средства организации экологического воспитания: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традиционные;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активные;</w:t>
      </w:r>
    </w:p>
    <w:p w:rsidR="00FE17D0" w:rsidRPr="00FE17D0" w:rsidRDefault="00FE17D0" w:rsidP="00E67B8C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инновационные.</w:t>
      </w:r>
    </w:p>
    <w:p w:rsidR="00316CED" w:rsidRDefault="00316CED" w:rsidP="00FE17D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7D0" w:rsidRDefault="00C21F8D" w:rsidP="00FE17D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1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r w:rsidR="00E67B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освоения курса внеурочной деятельности</w:t>
      </w:r>
    </w:p>
    <w:p w:rsidR="00A823D4" w:rsidRDefault="00A823D4" w:rsidP="00A823D4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23D4" w:rsidRPr="00A823D4" w:rsidRDefault="00A823D4" w:rsidP="00A823D4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 представления: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научной области экологии, предмете её изучения;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принципе предосторожности;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  способах   экологически   безопасного   образа  жизни в местных условиях;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историческом опыте экологически грамотного поведения коренных народов своей местности;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моделях поведения в условиях экологической опасности: избегание опасности, приспособление к ней, устранение её;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способах ресурсосбережения  (энергосбережения,  бережного расходования пресной воды, изделий из дерева и др.);</w:t>
      </w:r>
    </w:p>
    <w:p w:rsidR="00A823D4" w:rsidRPr="00A823D4" w:rsidRDefault="00A823D4" w:rsidP="00A823D4">
      <w:pPr>
        <w:pStyle w:val="ae"/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роли природы в сохранении и укреплении здоровья человека, удовлетворении материальных запросов и духовных потребностей человека;</w:t>
      </w:r>
    </w:p>
    <w:p w:rsidR="00A823D4" w:rsidRPr="00A823D4" w:rsidRDefault="00A823D4" w:rsidP="00A823D4">
      <w:pPr>
        <w:shd w:val="clear" w:color="auto" w:fill="FFFFFF"/>
        <w:spacing w:after="0" w:line="240" w:lineRule="auto"/>
        <w:ind w:left="-568"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умения:</w:t>
      </w:r>
    </w:p>
    <w:p w:rsidR="00A823D4" w:rsidRPr="00A823D4" w:rsidRDefault="00A823D4" w:rsidP="00A823D4">
      <w:pPr>
        <w:pStyle w:val="ae"/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 определение  понятиям  «экологический  риск», «экологическая безопасность»;</w:t>
      </w:r>
    </w:p>
    <w:p w:rsidR="00A823D4" w:rsidRPr="00A823D4" w:rsidRDefault="00A823D4" w:rsidP="00A823D4">
      <w:pPr>
        <w:pStyle w:val="ae"/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экосистемную  познавательную  модель для обнаружения экологической опасности в реальной жизненной ситуации;</w:t>
      </w:r>
    </w:p>
    <w:p w:rsidR="00A823D4" w:rsidRPr="00A823D4" w:rsidRDefault="00A823D4" w:rsidP="00A823D4">
      <w:pPr>
        <w:pStyle w:val="ae"/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   причинно-следственные    связи    между ограниченностью природных ресурсов на планете и потребностями расточительного потребительства;</w:t>
      </w:r>
    </w:p>
    <w:p w:rsidR="00A823D4" w:rsidRPr="00A823D4" w:rsidRDefault="00A823D4" w:rsidP="00A823D4">
      <w:pPr>
        <w:pStyle w:val="ae"/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называть источники информации, из которых можно узнать об экологических опасностях в своей местности, формы оповещения о ней;</w:t>
      </w:r>
    </w:p>
    <w:p w:rsidR="00A823D4" w:rsidRPr="00A823D4" w:rsidRDefault="00A823D4" w:rsidP="00A823D4">
      <w:pPr>
        <w:pStyle w:val="ae"/>
        <w:numPr>
          <w:ilvl w:val="0"/>
          <w:numId w:val="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23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экологически сообразного образа жизни и нерасточительного природопользования в местных условиях.</w:t>
      </w:r>
    </w:p>
    <w:p w:rsidR="00316CED" w:rsidRDefault="00316CED" w:rsidP="00A823D4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Style w:val="c4"/>
          <w:color w:val="000000"/>
        </w:rPr>
      </w:pPr>
    </w:p>
    <w:p w:rsidR="00A823D4" w:rsidRDefault="00A823D4" w:rsidP="00A823D4">
      <w:pPr>
        <w:pStyle w:val="c0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 </w:t>
      </w:r>
      <w:r>
        <w:rPr>
          <w:rStyle w:val="c12"/>
          <w:b/>
          <w:bCs/>
          <w:color w:val="000000"/>
        </w:rPr>
        <w:t>Метапредметные результаты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Регулятивные УУД: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определять и формулировать цель деятельности  с помощью учителя;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учиться высказывать своё предположение (версию) на основе работы с материалом;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учиться работать по предложенному учителем плану.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Познавательные УУД: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находить ответы на вопросы;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делать выводы в результате совместной работы класса и учителя;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преобразовывать информацию.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Коммуникативные УУД: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слушать и понимать речь других; пользоваться приёмами слушания: фиксировать тему (заголовок), ключевые слова;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договариваться с одноклассниками совместно с учителем о правилах поведения и общения оценки и самооценки и следовать им;</w:t>
      </w:r>
    </w:p>
    <w:p w:rsidR="00A823D4" w:rsidRDefault="00A823D4" w:rsidP="00A823D4">
      <w:pPr>
        <w:pStyle w:val="c0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учиться работать в паре, группе; выполнять различные роли (лидера, исполнителя).</w:t>
      </w:r>
    </w:p>
    <w:p w:rsidR="00A823D4" w:rsidRPr="00A823D4" w:rsidRDefault="00A823D4" w:rsidP="00A823D4">
      <w:pPr>
        <w:pStyle w:val="ae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0939" w:rsidRDefault="00D60939" w:rsidP="00D6093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Личностные</w:t>
      </w:r>
      <w:r w:rsidR="00316CED">
        <w:rPr>
          <w:rStyle w:val="c12"/>
          <w:b/>
          <w:bCs/>
          <w:color w:val="000000"/>
        </w:rPr>
        <w:t xml:space="preserve"> результаты</w:t>
      </w:r>
    </w:p>
    <w:p w:rsidR="00D60939" w:rsidRDefault="00D60939" w:rsidP="00D6093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Внутренняя позиция школьника (положительное отношение к школе; чувство необходимости учения);</w:t>
      </w:r>
    </w:p>
    <w:p w:rsidR="00D60939" w:rsidRDefault="00D60939" w:rsidP="00D6093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Самооценка (широта диапазона оценок; обобщенность категорий оценок; представленность в Я-концепции социальной роли ученика; рефлексивность как адекватное осознанное представление о качествах хорошего ученика; осознание своих возможностей в учении на основе сравнения «Я» и «хороший ученик»; осознание необходимости самосовершенствования на основе сравнения «Я» и «хороший ученик»; способность адекватно судить о причинах своего успеха/неуспеха в учении, связывая успех с усилиями, трудолюбием, старанием);</w:t>
      </w:r>
    </w:p>
    <w:p w:rsidR="00D60939" w:rsidRDefault="00D60939" w:rsidP="00D6093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color w:val="000000"/>
        </w:rPr>
        <w:t>Мотивация учебной деятельности (сформированность познавательных мотивов; интерес к новому; интерес к способу решения и общему способу действия; сформированность социальных мотивов; стремление выполнять социально значимую и социально оцениваемую деятельность, быть полезным обществу; сформированность учебных мотивов; стремление к самоизменению — приобретению новых знаний и умений; установление связи между учением и будущей профессиональной деятельностью). Воспитательные результаты программы представлены в трёх уровнях: приобретение школьником социальных знаний; получение школьником опыта переживания и позитивного отношения к базовым ценностям общества, ценностного отношения к социальной реальности в целом; получение школьником опыта самостоятельного общественного действия. Каждому уровню результатов соответствует своя образовательная форма</w:t>
      </w:r>
      <w:r>
        <w:rPr>
          <w:rStyle w:val="c12"/>
          <w:b/>
          <w:bCs/>
          <w:color w:val="000000"/>
        </w:rPr>
        <w:t>.</w:t>
      </w:r>
    </w:p>
    <w:p w:rsidR="00316CED" w:rsidRDefault="00FE17D0" w:rsidP="00FE17D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FE17D0" w:rsidRPr="00FE17D0" w:rsidRDefault="00FE17D0" w:rsidP="00FE17D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 ходе реализации программы экологического кружка учащиеся должны проявлять:</w:t>
      </w:r>
    </w:p>
    <w:p w:rsidR="00FE17D0" w:rsidRPr="00FE17D0" w:rsidRDefault="00FE17D0" w:rsidP="00FE17D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познавательный интерес к изучению природы, роли человека в ней;</w:t>
      </w:r>
    </w:p>
    <w:p w:rsidR="00FE17D0" w:rsidRPr="00FE17D0" w:rsidRDefault="00FE17D0" w:rsidP="00FE17D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природе;</w:t>
      </w:r>
    </w:p>
    <w:p w:rsidR="00FE17D0" w:rsidRPr="00FE17D0" w:rsidRDefault="00FE17D0" w:rsidP="00FE17D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творческую активность к познанию окружающего мира и своего места в нём, при этом соблюдая основное правило поведения в природе: не навреди!</w:t>
      </w:r>
    </w:p>
    <w:p w:rsidR="00FE17D0" w:rsidRPr="00FE17D0" w:rsidRDefault="00FE17D0" w:rsidP="00FE17D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самоопределение себя как личности, способной к саморегуляции;</w:t>
      </w:r>
    </w:p>
    <w:p w:rsidR="00FE17D0" w:rsidRPr="00FE17D0" w:rsidRDefault="00FE17D0" w:rsidP="00FE17D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духовно-нравственные качества, восприятие себя как человека и гражданина.</w:t>
      </w:r>
    </w:p>
    <w:p w:rsidR="00316CED" w:rsidRDefault="00316CED" w:rsidP="00FE1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7D0" w:rsidRPr="00FE17D0" w:rsidRDefault="00FE17D0" w:rsidP="00FE1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концу года учащиеся должны знать:</w:t>
      </w:r>
    </w:p>
    <w:p w:rsidR="00FE17D0" w:rsidRPr="00FE17D0" w:rsidRDefault="00FE17D0" w:rsidP="00FE17D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изучения экологии, основные законы экологии;</w:t>
      </w:r>
    </w:p>
    <w:p w:rsidR="00FE17D0" w:rsidRPr="00FE17D0" w:rsidRDefault="00FE17D0" w:rsidP="00FE17D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человеком и природой;</w:t>
      </w:r>
    </w:p>
    <w:p w:rsidR="00FE17D0" w:rsidRPr="00FE17D0" w:rsidRDefault="00FE17D0" w:rsidP="00FE17D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экологических групп комнатных растений;</w:t>
      </w:r>
    </w:p>
    <w:p w:rsidR="00FE17D0" w:rsidRPr="00FE17D0" w:rsidRDefault="00FE17D0" w:rsidP="00FE17D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экологические проблемы родного края и пути их решения;</w:t>
      </w:r>
    </w:p>
    <w:p w:rsidR="00FE17D0" w:rsidRPr="00FE17D0" w:rsidRDefault="00FE17D0" w:rsidP="00FE17D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природу родного края;</w:t>
      </w:r>
    </w:p>
    <w:p w:rsidR="00FE17D0" w:rsidRPr="00FE17D0" w:rsidRDefault="00FE17D0" w:rsidP="00FE17D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состоянием природы и здоровьем человека.</w:t>
      </w:r>
    </w:p>
    <w:p w:rsidR="00316CED" w:rsidRDefault="00316CED" w:rsidP="00FE1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17D0" w:rsidRPr="00FE17D0" w:rsidRDefault="00FE17D0" w:rsidP="00FE1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концу года учащиеся должны уметь</w:t>
      </w: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гербарий, поделки из природных материалов;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изученные группы растений и животных;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систематический уход за живыми организмами;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изготовлять экологические памятки, этикетки комнатных растений;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в природе под руководством учителя;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поведения в природе;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прокладывать маршрут экологической тропы;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защищать свой проект, отстаивать свою позицию;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листовки, газеты, выполнять рисунки на экологическую тематику;</w:t>
      </w:r>
    </w:p>
    <w:p w:rsidR="00FE17D0" w:rsidRPr="00FE17D0" w:rsidRDefault="00FE17D0" w:rsidP="00FE17D0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7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экологических викторинах, конкурсах, спектаклях.</w:t>
      </w: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172D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Pr="00FE17D0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1F8D" w:rsidRPr="004E2CAE" w:rsidRDefault="00C21F8D" w:rsidP="00C21F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C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Тематическое планирование кружка «Зеленый дом»</w:t>
      </w:r>
    </w:p>
    <w:tbl>
      <w:tblPr>
        <w:tblW w:w="1050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35"/>
        <w:gridCol w:w="5528"/>
        <w:gridCol w:w="1530"/>
        <w:gridCol w:w="1607"/>
      </w:tblGrid>
      <w:tr w:rsidR="00C900CC" w:rsidRPr="002D2CF1" w:rsidTr="00C900CC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C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CC" w:rsidRPr="002D2CF1" w:rsidRDefault="00C900CC" w:rsidP="00C21F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CF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C900CC" w:rsidRDefault="00C900CC" w:rsidP="004120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CC" w:rsidRPr="003652CC" w:rsidRDefault="00C900CC" w:rsidP="00412086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0CC" w:rsidRPr="003652CC" w:rsidRDefault="00A945A1" w:rsidP="00A823D4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(3</w:t>
            </w:r>
            <w:r w:rsidR="00C900CC" w:rsidRPr="003652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51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4.09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Вводное занятие. Биология – наука о живой природе.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«Измерение простейших обьектов природы»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EA1B17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Тайны клеток живой природ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лист элодеи, простейшие)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A82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Осень в природе (5ч)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.Листопад.</w:t>
            </w:r>
            <w:r w:rsidRPr="00205E5D">
              <w:rPr>
                <w:rFonts w:ascii="Times New Roman" w:hAnsi="Times New Roman"/>
              </w:rPr>
              <w:t xml:space="preserve"> В мире флоры и фауны.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AE0E3D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AE0E3D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E3D">
              <w:rPr>
                <w:rFonts w:ascii="Times New Roman" w:hAnsi="Times New Roman" w:cs="Times New Roman"/>
                <w:sz w:val="24"/>
                <w:szCs w:val="24"/>
              </w:rPr>
              <w:t>Что в корзину мы кладем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Правила « тихой охоты». Съедобные и несъедобные грибы.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 в жизни животных.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Загадка, загадка, открой свою тайну.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C9372E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E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«Соберем осень в альбом»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B36C3D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B36C3D" w:rsidRDefault="00C900CC" w:rsidP="00A82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C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Зеленый дом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растений в природе и жизни человека.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7247401"/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лес? Панорама лесов. Типы лесов.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храна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есов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 Зеленое волонтерство»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Лесные этажи-ярусы лиственного леса.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7247516"/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Муравьи – друзья леса, санитары леса. Охрана муравейников. </w:t>
            </w:r>
            <w:bookmarkEnd w:id="1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Муравьи – друзья леса, санитары леса. Охрана муравейников.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Муравьи – друзья леса, санитары леса. Охрана муравейников.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C9372E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E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«Лекарственные растения Злынковского района»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B36C3D" w:rsidRDefault="00C900CC" w:rsidP="00A82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Земля-матушка (5ч)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 – среда жизни растений и организмов.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77247606"/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структура почвы. Плодородие почвы.</w:t>
            </w:r>
            <w:bookmarkEnd w:id="2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7247622"/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червей, насекомых в процессе почвообразования.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«Ознакомление с почвенным составом местности»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C9372E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72E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D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«Огород на подоконнике»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3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00CC" w:rsidP="00A823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D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Удивительный мир животных(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 многообразие животного мира.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Видовой состав и разнообразие пти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 Причины перелета птиц.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Птичья столовая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F6E11" w:rsidRDefault="00C9372E" w:rsidP="004120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F6E11" w:rsidRDefault="00C900CC" w:rsidP="004120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F6E1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Животные -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путешественники</w:t>
            </w:r>
          </w:p>
          <w:p w:rsidR="00C900CC" w:rsidRDefault="00C900CC" w:rsidP="004120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Видовое многообразие млекопитающих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 Брянского края. Охраняемые виды.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Необычные животные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Мастера маскировки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0E5DE8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0E5DE8" w:rsidRDefault="00C900CC" w:rsidP="00A8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5D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Весна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(3ч)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F62DFA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есна в природе. Первоцветы.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Цветущие растения.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организмов весной.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1C279F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1C279F" w:rsidRDefault="00C900CC" w:rsidP="00A82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2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Природа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человек</w:t>
            </w:r>
            <w:r w:rsidRPr="001C2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5ч)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просит о помощи. Охрана природы- дело каждого.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77247868"/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Окружающая среда. Здоровье человека.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C900CC" w:rsidRPr="002D2CF1" w:rsidTr="00C900CC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372E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Default="00C900CC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дух! Сохраним здоровье вместе.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CC" w:rsidRPr="002D2CF1" w:rsidRDefault="00C900CC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A1" w:rsidRPr="002D2CF1" w:rsidTr="00A1273E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5A1" w:rsidRDefault="00A945A1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A945A1" w:rsidRDefault="00A945A1" w:rsidP="00412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5A1" w:rsidRPr="00C9372E" w:rsidRDefault="00C9372E" w:rsidP="00412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3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5A1" w:rsidRPr="001C279F" w:rsidRDefault="00A945A1" w:rsidP="00A94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2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по теме «Сохраним и приумножим природу»</w:t>
            </w:r>
          </w:p>
          <w:p w:rsidR="00A945A1" w:rsidRPr="001C279F" w:rsidRDefault="00A945A1" w:rsidP="00A94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 Смекай, дерзай, узнавай.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5A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5A1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45A1" w:rsidRPr="002D2CF1" w:rsidRDefault="00A945A1" w:rsidP="00A945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5A1" w:rsidRPr="002D2CF1" w:rsidRDefault="00A945A1" w:rsidP="004120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6CED" w:rsidRDefault="00316CED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00CC" w:rsidRPr="00FE17D0" w:rsidRDefault="00C900CC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939" w:rsidRDefault="00D60939" w:rsidP="00D6093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Содержание курса</w:t>
      </w:r>
    </w:p>
    <w:p w:rsidR="00D60939" w:rsidRDefault="00A823D4" w:rsidP="00D6093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2"/>
          <w:b/>
          <w:bCs/>
          <w:color w:val="000000"/>
        </w:rPr>
        <w:t>Введение</w:t>
      </w:r>
      <w:r w:rsidR="00D60939">
        <w:rPr>
          <w:rStyle w:val="c12"/>
          <w:b/>
          <w:bCs/>
          <w:color w:val="000000"/>
        </w:rPr>
        <w:t xml:space="preserve"> </w:t>
      </w:r>
      <w:r w:rsidR="00D60939">
        <w:rPr>
          <w:rStyle w:val="c4"/>
          <w:color w:val="000000"/>
        </w:rPr>
        <w:t> </w:t>
      </w:r>
      <w:r>
        <w:rPr>
          <w:rStyle w:val="c12"/>
          <w:b/>
          <w:bCs/>
          <w:color w:val="000000"/>
        </w:rPr>
        <w:t>(3</w:t>
      </w:r>
      <w:r w:rsidR="00D60939">
        <w:rPr>
          <w:rStyle w:val="c12"/>
          <w:b/>
          <w:bCs/>
          <w:color w:val="000000"/>
        </w:rPr>
        <w:t xml:space="preserve"> ч).</w:t>
      </w:r>
      <w:r w:rsidR="00D60939">
        <w:rPr>
          <w:rStyle w:val="c4"/>
          <w:color w:val="000000"/>
        </w:rPr>
        <w:t> Проведение инструктажей по технике безопасности при проведении наблюдений в природе, практических занятий. Биология-наука о живой природе. Методы изучения природы. Практическое занятие «Измерение простейших обьектов природы»</w:t>
      </w:r>
    </w:p>
    <w:p w:rsidR="00216661" w:rsidRPr="00FE17D0" w:rsidRDefault="00216661" w:rsidP="00D60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D60939" w:rsidP="00D609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Осень в природе (5ч)</w:t>
      </w:r>
      <w:r w:rsidRPr="00D60939">
        <w:rPr>
          <w:rFonts w:ascii="Times New Roman" w:hAnsi="Times New Roman" w:cs="Times New Roman"/>
          <w:sz w:val="24"/>
          <w:szCs w:val="24"/>
        </w:rPr>
        <w:t xml:space="preserve"> </w:t>
      </w:r>
      <w:r w:rsidR="004971B1">
        <w:rPr>
          <w:rFonts w:ascii="Times New Roman" w:hAnsi="Times New Roman" w:cs="Times New Roman"/>
          <w:sz w:val="24"/>
          <w:szCs w:val="24"/>
        </w:rPr>
        <w:t xml:space="preserve">Листопад. В мире  флоры и фауны. Сезонные изменения в природе. Растения и животные осенью. Что в корзинку мы кладем Правила тихой охоты. Съедобные и несъедобные грибы. Загадка  </w:t>
      </w:r>
      <w:proofErr w:type="spellStart"/>
      <w:r w:rsidR="004971B1">
        <w:rPr>
          <w:rFonts w:ascii="Times New Roman" w:hAnsi="Times New Roman" w:cs="Times New Roman"/>
          <w:sz w:val="24"/>
          <w:szCs w:val="24"/>
        </w:rPr>
        <w:t>загадка</w:t>
      </w:r>
      <w:proofErr w:type="spellEnd"/>
      <w:r w:rsidR="004971B1">
        <w:rPr>
          <w:rFonts w:ascii="Times New Roman" w:hAnsi="Times New Roman" w:cs="Times New Roman"/>
          <w:sz w:val="24"/>
          <w:szCs w:val="24"/>
        </w:rPr>
        <w:t xml:space="preserve"> открой свою тайну. Проект «Соберем осень в альбом»</w:t>
      </w:r>
    </w:p>
    <w:p w:rsidR="00A823D4" w:rsidRDefault="00A823D4" w:rsidP="004971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4971B1" w:rsidP="004971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Зеленый дом (7ч)</w:t>
      </w:r>
      <w:r w:rsidRPr="00497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Роль растений в природе и жизни человека.</w:t>
      </w:r>
      <w:r w:rsidRPr="00497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лес? Панорама лесов. Типы лесов.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храна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есов «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волонтерство»</w:t>
      </w:r>
      <w:r w:rsidRPr="00497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Лесные этажи-ярусы лиственного леса.</w:t>
      </w:r>
      <w:r w:rsidRPr="00497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Муравьи – друзья леса, санитары леса. Охрана муравейников.</w:t>
      </w:r>
    </w:p>
    <w:p w:rsidR="00216661" w:rsidRPr="00FE17D0" w:rsidRDefault="004971B1" w:rsidP="004971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Муравьи – друзья леса, санитары леса. Охрана муравейников.</w:t>
      </w:r>
      <w:r w:rsidRPr="00497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Муравьи – друзья леса, санитары леса. Охрана муравейников.</w:t>
      </w:r>
      <w:r w:rsidRPr="004971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279F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>«Лекарственные растения Злынковского района»</w:t>
      </w:r>
    </w:p>
    <w:p w:rsidR="00216661" w:rsidRPr="00FE17D0" w:rsidRDefault="00216661" w:rsidP="004971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71B1" w:rsidRDefault="004971B1" w:rsidP="00497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Земля-матушка (5ч)</w:t>
      </w:r>
      <w:r w:rsidRPr="00497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Почва – среда жизни растений и организмов.</w:t>
      </w:r>
      <w:r w:rsidRPr="00497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структура почвы. Плодородие почвы.</w:t>
      </w:r>
      <w:r w:rsidRPr="00497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червей, насекомых в процессе почвообразования.</w:t>
      </w:r>
      <w:r w:rsidR="00DF44C9"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44C9"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«Ознакомление с почвенным составом местности»</w:t>
      </w:r>
      <w:r w:rsidR="00DF44C9" w:rsidRPr="00DF44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44C9" w:rsidRPr="000E5DE8">
        <w:rPr>
          <w:rFonts w:ascii="Times New Roman" w:hAnsi="Times New Roman" w:cs="Times New Roman"/>
          <w:b/>
          <w:bCs/>
          <w:sz w:val="24"/>
          <w:szCs w:val="24"/>
        </w:rPr>
        <w:t>Проект.</w:t>
      </w:r>
      <w:r w:rsidR="00DF44C9">
        <w:rPr>
          <w:rFonts w:ascii="Times New Roman" w:hAnsi="Times New Roman" w:cs="Times New Roman"/>
          <w:sz w:val="24"/>
          <w:szCs w:val="24"/>
        </w:rPr>
        <w:t xml:space="preserve"> «Огород на подоконнике»</w:t>
      </w:r>
    </w:p>
    <w:p w:rsidR="00A823D4" w:rsidRDefault="00A823D4" w:rsidP="004971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DF44C9" w:rsidP="004971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2DFA">
        <w:rPr>
          <w:rFonts w:ascii="Times New Roman" w:hAnsi="Times New Roman" w:cs="Times New Roman"/>
          <w:b/>
          <w:bCs/>
          <w:sz w:val="24"/>
          <w:szCs w:val="24"/>
        </w:rPr>
        <w:t>Удивительный мир животных(</w:t>
      </w:r>
      <w:r>
        <w:rPr>
          <w:rFonts w:ascii="Times New Roman" w:hAnsi="Times New Roman" w:cs="Times New Roman"/>
          <w:b/>
          <w:bCs/>
          <w:sz w:val="24"/>
          <w:szCs w:val="24"/>
        </w:rPr>
        <w:t>7ч)</w:t>
      </w:r>
      <w:r w:rsidRPr="00DF4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Особенности и многообразие животного мира.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Видовой состав и разнообразие пти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ц. Причины перелета птиц.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Птичья столовая</w:t>
      </w:r>
    </w:p>
    <w:p w:rsidR="00DF44C9" w:rsidRPr="00FF6E11" w:rsidRDefault="00DF44C9" w:rsidP="00DF44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F6E1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Животные -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путешественники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Видовое многообразие млекопитающих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Дикие животные Брянского края. Охраняемые виды.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Необычные животные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Мастера маскировки</w:t>
      </w:r>
    </w:p>
    <w:p w:rsidR="00A823D4" w:rsidRDefault="00A823D4" w:rsidP="00DF44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6661" w:rsidRPr="00FE17D0" w:rsidRDefault="00DF44C9" w:rsidP="00DF44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5D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Весна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(3ч)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D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есна в природе. Первоцветы.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Цветущие растения.</w:t>
      </w:r>
      <w:r w:rsidRPr="00DF4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организмов весной.</w:t>
      </w:r>
    </w:p>
    <w:p w:rsidR="00216661" w:rsidRPr="00FE17D0" w:rsidRDefault="00216661" w:rsidP="00DF44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DF44C9" w:rsidP="00DF44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2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Природа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человек</w:t>
      </w:r>
      <w:r w:rsidRPr="001C2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5ч)</w:t>
      </w:r>
      <w:r w:rsidRPr="00DF4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 просит о помощи. Охрана природы- дело каждого.</w:t>
      </w:r>
    </w:p>
    <w:p w:rsidR="00DF44C9" w:rsidRDefault="00DF44C9" w:rsidP="00DF44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Окружающая среда. Здоровье человека.</w:t>
      </w:r>
      <w:r w:rsidRPr="00DF4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здоровом теле-здоровый дух! Сохраним здоровье вместе.</w:t>
      </w:r>
      <w:r w:rsidRPr="00DF44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C2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 по теме «Сохраним и приумножим природу»</w:t>
      </w:r>
      <w:r w:rsidRPr="00DF4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Итоговое занятие. Смекай, дерзай, узнавай.</w:t>
      </w:r>
    </w:p>
    <w:p w:rsidR="00DF44C9" w:rsidRDefault="00DF44C9" w:rsidP="00DF44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6661" w:rsidRPr="00FE17D0" w:rsidRDefault="00216661" w:rsidP="00DF44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446" w:rsidRPr="00FE17D0" w:rsidRDefault="00812446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661" w:rsidRPr="00FE17D0" w:rsidRDefault="00216661" w:rsidP="00FE6F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Pr="009616AD" w:rsidRDefault="009616AD" w:rsidP="003652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6AD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план.</w:t>
      </w: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2025"/>
        <w:gridCol w:w="3135"/>
      </w:tblGrid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9616AD" w:rsidRDefault="009616AD" w:rsidP="009616AD">
            <w:pPr>
              <w:spacing w:after="0" w:line="240" w:lineRule="auto"/>
              <w:ind w:lef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</w:t>
            </w:r>
          </w:p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9616AD" w:rsidRPr="009616AD" w:rsidRDefault="009616AD" w:rsidP="009616AD">
            <w:pPr>
              <w:spacing w:after="0" w:line="240" w:lineRule="auto"/>
              <w:ind w:lef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6A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9616AD" w:rsidRPr="009616AD" w:rsidRDefault="009616AD" w:rsidP="00961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 в природе</w:t>
            </w:r>
            <w:r w:rsidRPr="00961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9616AD" w:rsidRDefault="009616AD" w:rsidP="009616AD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Зеленый дом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9616AD" w:rsidRDefault="009616AD" w:rsidP="009616AD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Земля -матушка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9616AD" w:rsidRDefault="009616AD" w:rsidP="009616AD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Удивительный мир животных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9616AD" w:rsidRDefault="009616AD" w:rsidP="009616AD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Весна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616AD" w:rsidTr="009616AD">
        <w:trPr>
          <w:trHeight w:val="585"/>
        </w:trPr>
        <w:tc>
          <w:tcPr>
            <w:tcW w:w="885" w:type="dxa"/>
          </w:tcPr>
          <w:p w:rsidR="009616AD" w:rsidRDefault="009616AD" w:rsidP="009616AD">
            <w:pPr>
              <w:spacing w:after="0" w:line="240" w:lineRule="auto"/>
              <w:ind w:left="29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9616AD" w:rsidRDefault="009616AD" w:rsidP="009616AD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Природа и человек</w:t>
            </w:r>
          </w:p>
        </w:tc>
        <w:tc>
          <w:tcPr>
            <w:tcW w:w="3135" w:type="dxa"/>
          </w:tcPr>
          <w:p w:rsidR="009616AD" w:rsidRDefault="009616AD" w:rsidP="009616AD">
            <w:p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</w:tbl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C279F" w:rsidRDefault="001C279F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823D4" w:rsidRPr="00A823D4" w:rsidRDefault="00A823D4" w:rsidP="00316C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3D4">
        <w:rPr>
          <w:rFonts w:ascii="Times New Roman" w:hAnsi="Times New Roman" w:cs="Times New Roman"/>
          <w:b/>
          <w:bCs/>
          <w:sz w:val="24"/>
          <w:szCs w:val="24"/>
        </w:rPr>
        <w:t>Организационно педагогические условия реализации программы</w:t>
      </w:r>
    </w:p>
    <w:p w:rsidR="001C279F" w:rsidRPr="00A823D4" w:rsidRDefault="00A823D4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A823D4">
        <w:rPr>
          <w:rFonts w:ascii="Times New Roman" w:hAnsi="Times New Roman" w:cs="Times New Roman"/>
          <w:bCs/>
          <w:sz w:val="24"/>
          <w:szCs w:val="24"/>
        </w:rPr>
        <w:t>Компьютер</w:t>
      </w:r>
    </w:p>
    <w:p w:rsidR="00A823D4" w:rsidRPr="00A823D4" w:rsidRDefault="00A823D4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A823D4">
        <w:rPr>
          <w:rFonts w:ascii="Times New Roman" w:hAnsi="Times New Roman" w:cs="Times New Roman"/>
          <w:bCs/>
          <w:sz w:val="24"/>
          <w:szCs w:val="24"/>
        </w:rPr>
        <w:t>Микроскоп</w:t>
      </w:r>
    </w:p>
    <w:p w:rsidR="00A823D4" w:rsidRDefault="00A823D4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A823D4">
        <w:rPr>
          <w:rFonts w:ascii="Times New Roman" w:hAnsi="Times New Roman" w:cs="Times New Roman"/>
          <w:bCs/>
          <w:sz w:val="24"/>
          <w:szCs w:val="24"/>
        </w:rPr>
        <w:t>Коллекции растений</w:t>
      </w:r>
    </w:p>
    <w:p w:rsidR="00A823D4" w:rsidRPr="00316CED" w:rsidRDefault="00A823D4" w:rsidP="003652C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-Готовые микропрепараты клеток животных.</w:t>
      </w:r>
    </w:p>
    <w:p w:rsidR="00137BAC" w:rsidRDefault="00137BAC" w:rsidP="00137BAC">
      <w:pPr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 xml:space="preserve">Литература для обучающихся 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1. Величковский Б.Т., Кирпичев В.И., Суравегина И.Т. Здоровье человека и окружающая среда. Учебное пособие. М.: Новая школа, 1997.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2. Ивахненко М.Ф., Корабельников В.А. Живое прошлое Земли: Кн. Для учащихся. - М.: Просвещение, 1987.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3. Мажуга П.М., Хрисанфова Е.Н. От вероятного - к очевидному. - К.: Молодь, 1989.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6. Основы медицинских знаний учащихся: Проб. Учеб. Для сред. Учеб. Заведений под ред. М.И. Гоголева. - М.: Просвещение, 1991.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7. Удивительная планета Земля</w:t>
      </w:r>
      <w:proofErr w:type="gramStart"/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Под ред. Н. Ярошенко. - ЗАО "Издательский Дом Ридерз Дайджест",2003.</w:t>
      </w:r>
    </w:p>
    <w:p w:rsidR="00137BAC" w:rsidRDefault="00137BAC" w:rsidP="00C900C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9. Я познаю мир: Загадочные животные: Дет. Энцикл. / Н.Н. Непомнящий. - М.: ООО "Издательство АСТ", 2003.</w:t>
      </w: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 xml:space="preserve"> </w:t>
      </w:r>
    </w:p>
    <w:p w:rsidR="00137BAC" w:rsidRDefault="00137BAC" w:rsidP="00C900CC">
      <w:pPr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Литература для учителя.</w:t>
      </w:r>
    </w:p>
    <w:p w:rsidR="00137BAC" w:rsidRDefault="00137BAC" w:rsidP="00137BA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lastRenderedPageBreak/>
        <w:t>Вельховер Е.С., Никифоров В.Г. Основы клинической рефлексотерапии. - М., 1984.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Гримак Л.П. Резервы человеческой психики. М., 1990.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Дубровский В.И. Валеология. Здоровый образ жизни. - М., 1999.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Лаптев А.П. Гигиена. Учебник для средних физкультурных учебных заведений. - М., ФиС. 1977.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Павлоцкая Л.Ф., Дуденко Н.В., Эйдельман М.М. Физиология питания. -М., 1989.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Петров Н. Самовнушение в древности и сегодня / Пер. с болг. - СПб., 1986.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Петровский К.С. Гигиена питания. - М.: «Медицина», 1975.</w:t>
      </w:r>
    </w:p>
    <w:p w:rsidR="00137BAC" w:rsidRDefault="00137BAC" w:rsidP="00137BAC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Роджерс Н. Творчество как усиление себя. - Вопросы психологии, 1990.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Хмелевский Ю.В., Подберезкина Н.Б. Витамины и возраст человека. - Киев. 1990.</w:t>
      </w: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 xml:space="preserve"> </w:t>
      </w:r>
    </w:p>
    <w:p w:rsidR="00137BAC" w:rsidRDefault="00137BAC" w:rsidP="00137BAC">
      <w:pPr>
        <w:jc w:val="center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lang w:eastAsia="ru-RU"/>
        </w:rPr>
        <w:t>Учебно-методические комплекты.</w:t>
      </w:r>
    </w:p>
    <w:p w:rsidR="00137BAC" w:rsidRDefault="00137BAC" w:rsidP="00137BAC">
      <w:pPr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MULTIMEDIA - поддержка курса «Биология. Растения. Бактерии. Грибы. Лишайники»</w:t>
      </w:r>
    </w:p>
    <w:p w:rsidR="00137BAC" w:rsidRDefault="00137BAC" w:rsidP="00137BA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Лабораторный практикум. Биология 6-11 класс (учебное электронное издание), Республиканский мультимедиа центр, 2004</w:t>
      </w:r>
    </w:p>
    <w:p w:rsidR="00137BAC" w:rsidRDefault="00137BAC" w:rsidP="00137BA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Биология. Растения. Бактерии. Грибы. Лишайники. 6 класс. Образовательный комплекс. (электронное учебное издание), фирма «1 С», Издательский центр «Вентана – Граф», 2007</w:t>
      </w:r>
    </w:p>
    <w:p w:rsidR="00137BAC" w:rsidRDefault="00137BAC" w:rsidP="00137BA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Биология 6 класс. Живой организм. Мультимедийное приложение к учебнику Н.И.Сонина (электронное учебное издание), Дрофа, Физикон, 2006</w:t>
      </w:r>
    </w:p>
    <w:p w:rsidR="00137BAC" w:rsidRDefault="00137BAC" w:rsidP="00316CED">
      <w:pPr>
        <w:shd w:val="clear" w:color="auto" w:fill="FFFFFF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MULTIMEDIA - поддержка курса «Биология. Животные</w:t>
      </w:r>
      <w:proofErr w:type="gramStart"/>
      <w:r>
        <w:rPr>
          <w:rFonts w:ascii="Times New Roman" w:eastAsia="Times New Roman" w:hAnsi="Times New Roman"/>
          <w:color w:val="000000" w:themeColor="text1"/>
          <w:lang w:eastAsia="ru-RU"/>
        </w:rPr>
        <w:t>»Б</w:t>
      </w:r>
      <w:proofErr w:type="gramEnd"/>
      <w:r>
        <w:rPr>
          <w:rFonts w:ascii="Times New Roman" w:eastAsia="Times New Roman" w:hAnsi="Times New Roman"/>
          <w:color w:val="000000" w:themeColor="text1"/>
          <w:lang w:eastAsia="ru-RU"/>
        </w:rPr>
        <w:t>иология. Животные. 7 класс. Образовательный комплекс. (электронное учебное издание), фирма «1 С», Издательский центр «Вентана – Граф», 2007</w:t>
      </w:r>
    </w:p>
    <w:p w:rsidR="00137BAC" w:rsidRDefault="00137BAC" w:rsidP="00316CED">
      <w:pPr>
        <w:shd w:val="clear" w:color="auto" w:fill="FFFFFF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MULTIMEDIA - поддержка курса «Биология. Человек»</w:t>
      </w:r>
      <w:r w:rsidR="00316CED">
        <w:rPr>
          <w:rFonts w:ascii="Times New Roman" w:eastAsia="Times New Roman" w:hAnsi="Times New Roman"/>
          <w:color w:val="000000" w:themeColor="text1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lang w:eastAsia="ru-RU"/>
        </w:rPr>
        <w:t>MULTIMEDIA - поддержка курса «Основы общей биологии»</w:t>
      </w:r>
      <w:r w:rsidR="00316CED">
        <w:rPr>
          <w:rFonts w:ascii="Times New Roman" w:eastAsia="Times New Roman" w:hAnsi="Times New Roman"/>
          <w:color w:val="000000" w:themeColor="text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lang w:eastAsia="ru-RU"/>
        </w:rPr>
        <w:t>Лабораторный практикум. Биология 6-11 класс (учебное электронное издание), Республиканский мультимедиа центр, 2004</w:t>
      </w:r>
    </w:p>
    <w:p w:rsidR="00137BAC" w:rsidRPr="00C900CC" w:rsidRDefault="00137BAC" w:rsidP="00137BA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Биология 9 класс. Общие закономерности. Мультимедийное приложение к учебнику Н.И.Сонина (электронное учебное издание), Дрофа, Физикон, 2006</w:t>
      </w:r>
    </w:p>
    <w:p w:rsidR="00230B0C" w:rsidRPr="00316CED" w:rsidRDefault="00621756" w:rsidP="00316CED">
      <w:pPr>
        <w:rPr>
          <w:rFonts w:ascii="Times New Roman" w:eastAsia="Times New Roman" w:hAnsi="Times New Roman"/>
          <w:color w:val="000000" w:themeColor="text1"/>
          <w:lang w:val="en-US" w:eastAsia="ru-RU"/>
        </w:rPr>
      </w:pPr>
      <w:r>
        <w:rPr>
          <w:rFonts w:ascii="Times New Roman" w:eastAsia="Times New Roman" w:hAnsi="Times New Roman"/>
          <w:color w:val="000000" w:themeColor="text1"/>
          <w:lang w:eastAsia="ru-RU"/>
        </w:rPr>
        <w:t>Сайт</w:t>
      </w:r>
      <w:r w:rsidRPr="00316CED">
        <w:rPr>
          <w:rFonts w:ascii="Times New Roman" w:eastAsia="Times New Roman" w:hAnsi="Times New Roman"/>
          <w:color w:val="000000" w:themeColor="text1"/>
          <w:lang w:val="en-US" w:eastAsia="ru-RU"/>
        </w:rPr>
        <w:t xml:space="preserve"> </w:t>
      </w:r>
      <w:r w:rsidRPr="00621756">
        <w:rPr>
          <w:lang w:val="en-US"/>
        </w:rPr>
        <w:t>tg</w:t>
      </w:r>
      <w:r w:rsidRPr="00316CED">
        <w:rPr>
          <w:lang w:val="en-US"/>
        </w:rPr>
        <w:t>://</w:t>
      </w:r>
      <w:r w:rsidRPr="00621756">
        <w:rPr>
          <w:lang w:val="en-US"/>
        </w:rPr>
        <w:t>resolve</w:t>
      </w:r>
      <w:r w:rsidRPr="00316CED">
        <w:rPr>
          <w:lang w:val="en-US"/>
        </w:rPr>
        <w:t>?</w:t>
      </w:r>
      <w:r w:rsidRPr="00621756">
        <w:rPr>
          <w:lang w:val="en-US"/>
        </w:rPr>
        <w:t>domain</w:t>
      </w:r>
      <w:r w:rsidRPr="00316CED">
        <w:rPr>
          <w:lang w:val="en-US"/>
        </w:rPr>
        <w:t>=</w:t>
      </w:r>
      <w:r w:rsidRPr="00621756">
        <w:rPr>
          <w:lang w:val="en-US"/>
        </w:rPr>
        <w:t>repetitor</w:t>
      </w:r>
      <w:r w:rsidRPr="00316CED">
        <w:rPr>
          <w:lang w:val="en-US"/>
        </w:rPr>
        <w:t>_</w:t>
      </w:r>
      <w:r w:rsidRPr="00621756">
        <w:rPr>
          <w:lang w:val="en-US"/>
        </w:rPr>
        <w:t>infourok</w:t>
      </w:r>
    </w:p>
    <w:p w:rsidR="00AD5F52" w:rsidRPr="00DA75CC" w:rsidRDefault="00B9040D" w:rsidP="00316CED">
      <w:pPr>
        <w:spacing w:after="0" w:line="240" w:lineRule="auto"/>
        <w:rPr>
          <w:rFonts w:ascii="Calibri" w:eastAsia="Times New Roman" w:hAnsi="Calibri" w:cs="Times New Roman"/>
          <w:color w:val="000000" w:themeColor="text1"/>
          <w:sz w:val="20"/>
          <w:szCs w:val="20"/>
          <w:lang w:val="en-US" w:eastAsia="ru-RU"/>
        </w:rPr>
      </w:pPr>
      <w:hyperlink r:id="rId9" w:history="1">
        <w:r w:rsidR="00AD5F52" w:rsidRPr="00316CED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http</w:t>
        </w:r>
        <w:r w:rsidR="00AD5F52" w:rsidRPr="00DA75CC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://</w:t>
        </w:r>
        <w:r w:rsidR="00AD5F52" w:rsidRPr="00316CED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biologylib</w:t>
        </w:r>
        <w:r w:rsidR="00AD5F52" w:rsidRPr="00DA75CC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.</w:t>
        </w:r>
        <w:r w:rsidR="00AD5F52" w:rsidRPr="00316CED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ru</w:t>
        </w:r>
        <w:r w:rsidR="00AD5F52" w:rsidRPr="00DA75CC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/</w:t>
        </w:r>
        <w:r w:rsidR="00AD5F52" w:rsidRPr="00316CED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catalog</w:t>
        </w:r>
        <w:r w:rsidR="00AD5F52" w:rsidRPr="00DA75CC">
          <w:rPr>
            <w:rFonts w:ascii="Calibri" w:eastAsia="Times New Roman" w:hAnsi="Calibri" w:cs="Times New Roman"/>
            <w:color w:val="000000" w:themeColor="text1"/>
            <w:sz w:val="20"/>
            <w:szCs w:val="20"/>
            <w:u w:val="single"/>
            <w:lang w:val="en-US" w:eastAsia="ru-RU"/>
          </w:rPr>
          <w:t>/</w:t>
        </w:r>
      </w:hyperlink>
    </w:p>
    <w:p w:rsidR="0055636F" w:rsidRPr="00316CED" w:rsidRDefault="00B9040D" w:rsidP="00316CED">
      <w:pPr>
        <w:spacing w:after="0" w:line="240" w:lineRule="auto"/>
        <w:rPr>
          <w:rFonts w:eastAsia="Times New Roman"/>
          <w:color w:val="000000" w:themeColor="text1"/>
          <w:sz w:val="24"/>
          <w:szCs w:val="24"/>
          <w:lang w:val="en-US" w:eastAsia="ru-RU"/>
        </w:rPr>
      </w:pPr>
      <w:hyperlink r:id="rId10" w:history="1">
        <w:r w:rsidR="0055636F" w:rsidRPr="00316CED">
          <w:rPr>
            <w:rStyle w:val="a8"/>
            <w:rFonts w:eastAsia="Times New Roman"/>
            <w:color w:val="000000" w:themeColor="text1"/>
            <w:sz w:val="24"/>
            <w:szCs w:val="24"/>
            <w:lang w:val="en-US" w:eastAsia="ru-RU"/>
          </w:rPr>
          <w:t>http://biology-online.ru/</w:t>
        </w:r>
      </w:hyperlink>
    </w:p>
    <w:p w:rsidR="00621756" w:rsidRPr="00DA75CC" w:rsidRDefault="00621756">
      <w:pPr>
        <w:rPr>
          <w:color w:val="000000" w:themeColor="text1"/>
          <w:lang w:val="en-US"/>
        </w:rPr>
      </w:pPr>
    </w:p>
    <w:sectPr w:rsidR="00621756" w:rsidRPr="00DA75CC" w:rsidSect="000728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036" w:rsidRDefault="00051036" w:rsidP="00621756">
      <w:pPr>
        <w:spacing w:after="0" w:line="240" w:lineRule="auto"/>
      </w:pPr>
      <w:r>
        <w:separator/>
      </w:r>
    </w:p>
  </w:endnote>
  <w:endnote w:type="continuationSeparator" w:id="0">
    <w:p w:rsidR="00051036" w:rsidRDefault="00051036" w:rsidP="00621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036" w:rsidRDefault="00051036" w:rsidP="00621756">
      <w:pPr>
        <w:spacing w:after="0" w:line="240" w:lineRule="auto"/>
      </w:pPr>
      <w:r>
        <w:separator/>
      </w:r>
    </w:p>
  </w:footnote>
  <w:footnote w:type="continuationSeparator" w:id="0">
    <w:p w:rsidR="00051036" w:rsidRDefault="00051036" w:rsidP="00621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E0D34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D3425"/>
    <w:multiLevelType w:val="multilevel"/>
    <w:tmpl w:val="60204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63071D"/>
    <w:multiLevelType w:val="multilevel"/>
    <w:tmpl w:val="1C20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BD703C"/>
    <w:multiLevelType w:val="multilevel"/>
    <w:tmpl w:val="E4B46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954348"/>
    <w:multiLevelType w:val="multilevel"/>
    <w:tmpl w:val="DFBA8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4D5D24"/>
    <w:multiLevelType w:val="multilevel"/>
    <w:tmpl w:val="D83E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7F5615"/>
    <w:multiLevelType w:val="multilevel"/>
    <w:tmpl w:val="5BC8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630EB"/>
    <w:multiLevelType w:val="hybridMultilevel"/>
    <w:tmpl w:val="DB5E62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845E4"/>
    <w:multiLevelType w:val="multilevel"/>
    <w:tmpl w:val="085E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3C3C9B"/>
    <w:multiLevelType w:val="hybridMultilevel"/>
    <w:tmpl w:val="7A627D8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A803661"/>
    <w:multiLevelType w:val="multilevel"/>
    <w:tmpl w:val="CEAAE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D05EE5"/>
    <w:multiLevelType w:val="hybridMultilevel"/>
    <w:tmpl w:val="5DD4F58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51D564A"/>
    <w:multiLevelType w:val="multilevel"/>
    <w:tmpl w:val="52B2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5A5B60"/>
    <w:multiLevelType w:val="multilevel"/>
    <w:tmpl w:val="5EB4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E215E6"/>
    <w:multiLevelType w:val="hybridMultilevel"/>
    <w:tmpl w:val="2C0EA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86BC2"/>
    <w:multiLevelType w:val="multilevel"/>
    <w:tmpl w:val="9288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5816AA"/>
    <w:multiLevelType w:val="multilevel"/>
    <w:tmpl w:val="5FA2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44279D"/>
    <w:multiLevelType w:val="multilevel"/>
    <w:tmpl w:val="E438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9E5B3C"/>
    <w:multiLevelType w:val="multilevel"/>
    <w:tmpl w:val="9ED49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622143"/>
    <w:multiLevelType w:val="multilevel"/>
    <w:tmpl w:val="664E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34597C"/>
    <w:multiLevelType w:val="multilevel"/>
    <w:tmpl w:val="53F4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AB2C9D"/>
    <w:multiLevelType w:val="multilevel"/>
    <w:tmpl w:val="5D96D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9E787F"/>
    <w:multiLevelType w:val="hybridMultilevel"/>
    <w:tmpl w:val="C0889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9"/>
  </w:num>
  <w:num w:numId="7">
    <w:abstractNumId w:val="22"/>
  </w:num>
  <w:num w:numId="8">
    <w:abstractNumId w:val="15"/>
  </w:num>
  <w:num w:numId="9">
    <w:abstractNumId w:val="8"/>
  </w:num>
  <w:num w:numId="10">
    <w:abstractNumId w:val="16"/>
  </w:num>
  <w:num w:numId="11">
    <w:abstractNumId w:val="26"/>
  </w:num>
  <w:num w:numId="12">
    <w:abstractNumId w:val="10"/>
  </w:num>
  <w:num w:numId="13">
    <w:abstractNumId w:val="12"/>
  </w:num>
  <w:num w:numId="14">
    <w:abstractNumId w:val="7"/>
  </w:num>
  <w:num w:numId="15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6"/>
  </w:num>
  <w:num w:numId="19">
    <w:abstractNumId w:val="21"/>
  </w:num>
  <w:num w:numId="20">
    <w:abstractNumId w:val="3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23"/>
  </w:num>
  <w:num w:numId="27">
    <w:abstractNumId w:val="18"/>
  </w:num>
  <w:num w:numId="28">
    <w:abstractNumId w:val="17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27E"/>
    <w:rsid w:val="00016B68"/>
    <w:rsid w:val="00051036"/>
    <w:rsid w:val="00051381"/>
    <w:rsid w:val="00072863"/>
    <w:rsid w:val="000E5DE8"/>
    <w:rsid w:val="00137BAC"/>
    <w:rsid w:val="00172DA5"/>
    <w:rsid w:val="001C279F"/>
    <w:rsid w:val="00216661"/>
    <w:rsid w:val="00230B0C"/>
    <w:rsid w:val="00230C15"/>
    <w:rsid w:val="00250286"/>
    <w:rsid w:val="00251302"/>
    <w:rsid w:val="00281B5E"/>
    <w:rsid w:val="00316CED"/>
    <w:rsid w:val="0035299D"/>
    <w:rsid w:val="003652CC"/>
    <w:rsid w:val="003663CA"/>
    <w:rsid w:val="003932CD"/>
    <w:rsid w:val="003D2D21"/>
    <w:rsid w:val="004251CD"/>
    <w:rsid w:val="00456BEC"/>
    <w:rsid w:val="004971B1"/>
    <w:rsid w:val="004E2CAE"/>
    <w:rsid w:val="004E7101"/>
    <w:rsid w:val="0055636F"/>
    <w:rsid w:val="005E3185"/>
    <w:rsid w:val="00621756"/>
    <w:rsid w:val="006E7DFD"/>
    <w:rsid w:val="006F59B1"/>
    <w:rsid w:val="00812446"/>
    <w:rsid w:val="008616DC"/>
    <w:rsid w:val="00905862"/>
    <w:rsid w:val="00943ABF"/>
    <w:rsid w:val="00956C03"/>
    <w:rsid w:val="009616AD"/>
    <w:rsid w:val="00982295"/>
    <w:rsid w:val="009C5261"/>
    <w:rsid w:val="00A51120"/>
    <w:rsid w:val="00A823D4"/>
    <w:rsid w:val="00A84D8A"/>
    <w:rsid w:val="00A945A1"/>
    <w:rsid w:val="00AD5F52"/>
    <w:rsid w:val="00AE0E3D"/>
    <w:rsid w:val="00B35BA3"/>
    <w:rsid w:val="00B36C3D"/>
    <w:rsid w:val="00B9040D"/>
    <w:rsid w:val="00B91274"/>
    <w:rsid w:val="00C21F8D"/>
    <w:rsid w:val="00C564AC"/>
    <w:rsid w:val="00C75A78"/>
    <w:rsid w:val="00C8278C"/>
    <w:rsid w:val="00C900CC"/>
    <w:rsid w:val="00C9372E"/>
    <w:rsid w:val="00D60939"/>
    <w:rsid w:val="00D67CCD"/>
    <w:rsid w:val="00DA75CC"/>
    <w:rsid w:val="00DE30C4"/>
    <w:rsid w:val="00DF44C9"/>
    <w:rsid w:val="00E15F2D"/>
    <w:rsid w:val="00E67B8C"/>
    <w:rsid w:val="00EA1B17"/>
    <w:rsid w:val="00EC527E"/>
    <w:rsid w:val="00F62DFA"/>
    <w:rsid w:val="00FB1EBD"/>
    <w:rsid w:val="00FB30B5"/>
    <w:rsid w:val="00FE17D0"/>
    <w:rsid w:val="00FE6FBE"/>
    <w:rsid w:val="00FF018E"/>
    <w:rsid w:val="00FF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3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1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756"/>
  </w:style>
  <w:style w:type="paragraph" w:styleId="a6">
    <w:name w:val="footer"/>
    <w:basedOn w:val="a"/>
    <w:link w:val="a7"/>
    <w:uiPriority w:val="99"/>
    <w:unhideWhenUsed/>
    <w:rsid w:val="006217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56"/>
  </w:style>
  <w:style w:type="character" w:styleId="a8">
    <w:name w:val="Hyperlink"/>
    <w:uiPriority w:val="99"/>
    <w:semiHidden/>
    <w:unhideWhenUsed/>
    <w:rsid w:val="0055636F"/>
    <w:rPr>
      <w:color w:val="0000FF"/>
      <w:u w:val="single"/>
    </w:rPr>
  </w:style>
  <w:style w:type="paragraph" w:customStyle="1" w:styleId="1">
    <w:name w:val="Без интервала1"/>
    <w:rsid w:val="006F59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 Spacing"/>
    <w:qFormat/>
    <w:rsid w:val="006F59B1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6F59B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F59B1"/>
  </w:style>
  <w:style w:type="paragraph" w:styleId="ac">
    <w:name w:val="Body Text First Indent"/>
    <w:basedOn w:val="aa"/>
    <w:link w:val="ad"/>
    <w:rsid w:val="006F59B1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Красная строка Знак"/>
    <w:basedOn w:val="ab"/>
    <w:link w:val="ac"/>
    <w:rsid w:val="006F59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6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60939"/>
  </w:style>
  <w:style w:type="character" w:customStyle="1" w:styleId="c4">
    <w:name w:val="c4"/>
    <w:basedOn w:val="a0"/>
    <w:rsid w:val="00D60939"/>
  </w:style>
  <w:style w:type="character" w:customStyle="1" w:styleId="c38">
    <w:name w:val="c38"/>
    <w:basedOn w:val="a0"/>
    <w:rsid w:val="00D60939"/>
  </w:style>
  <w:style w:type="paragraph" w:customStyle="1" w:styleId="c1">
    <w:name w:val="c1"/>
    <w:basedOn w:val="a"/>
    <w:rsid w:val="00A82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823D4"/>
  </w:style>
  <w:style w:type="paragraph" w:styleId="ae">
    <w:name w:val="List Paragraph"/>
    <w:basedOn w:val="a"/>
    <w:uiPriority w:val="34"/>
    <w:qFormat/>
    <w:rsid w:val="00A823D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5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1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ology-onlin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ologylib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8FFFA-D463-43BE-B1E4-167294D2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14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cp:lastPrinted>2024-09-15T16:27:00Z</cp:lastPrinted>
  <dcterms:created xsi:type="dcterms:W3CDTF">2024-04-19T11:49:00Z</dcterms:created>
  <dcterms:modified xsi:type="dcterms:W3CDTF">2024-11-13T14:02:00Z</dcterms:modified>
</cp:coreProperties>
</file>